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B59" w:rsidRPr="001D2D52" w:rsidRDefault="00430D4C" w:rsidP="001D2D52">
      <w:pPr>
        <w:rPr>
          <w:rFonts w:ascii="Times New Roman" w:hAnsi="Times New Roman" w:cs="Times New Roman"/>
        </w:rPr>
      </w:pPr>
      <w:r>
        <w:rPr>
          <w:rFonts w:ascii="Times New Roman" w:hAnsi="Times New Roman" w:cs="Times New Roman"/>
          <w:noProof/>
          <w:lang w:bidi="ar-SA"/>
        </w:rPr>
        <w:drawing>
          <wp:anchor distT="0" distB="0" distL="114300" distR="114300" simplePos="0" relativeHeight="251658240" behindDoc="0" locked="0" layoutInCell="1" allowOverlap="1">
            <wp:simplePos x="0" y="0"/>
            <wp:positionH relativeFrom="column">
              <wp:posOffset>-1056026</wp:posOffset>
            </wp:positionH>
            <wp:positionV relativeFrom="paragraph">
              <wp:posOffset>-606442</wp:posOffset>
            </wp:positionV>
            <wp:extent cx="7307492" cy="10181138"/>
            <wp:effectExtent l="19050" t="0" r="7708"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7306963" cy="10180401"/>
                    </a:xfrm>
                    <a:prstGeom prst="rect">
                      <a:avLst/>
                    </a:prstGeom>
                    <a:noFill/>
                    <a:ln w="9525">
                      <a:noFill/>
                      <a:miter lim="800000"/>
                      <a:headEnd/>
                      <a:tailEnd/>
                    </a:ln>
                  </pic:spPr>
                </pic:pic>
              </a:graphicData>
            </a:graphic>
          </wp:anchor>
        </w:drawing>
      </w:r>
    </w:p>
    <w:tbl>
      <w:tblPr>
        <w:tblW w:w="0" w:type="auto"/>
        <w:tblLook w:val="04A0"/>
      </w:tblPr>
      <w:tblGrid>
        <w:gridCol w:w="4785"/>
        <w:gridCol w:w="4785"/>
      </w:tblGrid>
      <w:tr w:rsidR="001D2D52" w:rsidRPr="001D2D52" w:rsidTr="00C93D64">
        <w:tc>
          <w:tcPr>
            <w:tcW w:w="4785" w:type="dxa"/>
            <w:hideMark/>
          </w:tcPr>
          <w:p w:rsidR="001D2D52" w:rsidRPr="001D2D52" w:rsidRDefault="001D2D52" w:rsidP="001D2D52">
            <w:pPr>
              <w:jc w:val="both"/>
              <w:rPr>
                <w:rFonts w:ascii="Times New Roman" w:eastAsia="Times New Roman" w:hAnsi="Times New Roman" w:cs="Times New Roman"/>
                <w:bCs/>
                <w:i/>
              </w:rPr>
            </w:pPr>
            <w:r w:rsidRPr="001D2D52">
              <w:rPr>
                <w:rFonts w:ascii="Times New Roman" w:eastAsia="Times New Roman" w:hAnsi="Times New Roman" w:cs="Times New Roman"/>
                <w:bCs/>
                <w:i/>
              </w:rPr>
              <w:t>Рассмотрено и принято</w:t>
            </w:r>
          </w:p>
          <w:p w:rsidR="001D2D52" w:rsidRPr="001D2D52" w:rsidRDefault="001D2D52" w:rsidP="001D2D52">
            <w:pPr>
              <w:jc w:val="both"/>
              <w:rPr>
                <w:rFonts w:ascii="Times New Roman" w:eastAsia="Times New Roman" w:hAnsi="Times New Roman" w:cs="Times New Roman"/>
                <w:bCs/>
                <w:i/>
              </w:rPr>
            </w:pPr>
            <w:r w:rsidRPr="001D2D52">
              <w:rPr>
                <w:rFonts w:ascii="Times New Roman" w:eastAsia="Times New Roman" w:hAnsi="Times New Roman" w:cs="Times New Roman"/>
                <w:bCs/>
                <w:i/>
              </w:rPr>
              <w:t xml:space="preserve"> педагогическим советом школы </w:t>
            </w:r>
          </w:p>
          <w:p w:rsidR="001D2D52" w:rsidRPr="001D2D52" w:rsidRDefault="001D2D52" w:rsidP="001D2D52">
            <w:pPr>
              <w:jc w:val="both"/>
              <w:rPr>
                <w:rFonts w:ascii="Times New Roman" w:eastAsia="Times New Roman" w:hAnsi="Times New Roman" w:cs="Times New Roman"/>
                <w:i/>
              </w:rPr>
            </w:pPr>
            <w:r w:rsidRPr="001D2D52">
              <w:rPr>
                <w:rFonts w:ascii="Times New Roman" w:eastAsia="Times New Roman" w:hAnsi="Times New Roman" w:cs="Times New Roman"/>
                <w:bCs/>
                <w:i/>
              </w:rPr>
              <w:t xml:space="preserve"> протокол № 1 от 31.08. 2020 года</w:t>
            </w:r>
          </w:p>
        </w:tc>
        <w:tc>
          <w:tcPr>
            <w:tcW w:w="4785" w:type="dxa"/>
            <w:hideMark/>
          </w:tcPr>
          <w:p w:rsidR="001D2D52" w:rsidRPr="001D2D52" w:rsidRDefault="001D2D52" w:rsidP="001D2D52">
            <w:pPr>
              <w:jc w:val="center"/>
              <w:rPr>
                <w:rFonts w:ascii="Times New Roman" w:eastAsia="Times New Roman" w:hAnsi="Times New Roman" w:cs="Times New Roman"/>
                <w:i/>
              </w:rPr>
            </w:pPr>
            <w:r>
              <w:rPr>
                <w:rFonts w:ascii="Times New Roman" w:eastAsia="Times New Roman" w:hAnsi="Times New Roman" w:cs="Times New Roman"/>
                <w:i/>
              </w:rPr>
              <w:t>Приложение № 6</w:t>
            </w:r>
          </w:p>
          <w:p w:rsidR="001D2D52" w:rsidRPr="001D2D52" w:rsidRDefault="001D2D52" w:rsidP="001D2D52">
            <w:pPr>
              <w:jc w:val="center"/>
              <w:rPr>
                <w:rFonts w:ascii="Times New Roman" w:eastAsia="Times New Roman" w:hAnsi="Times New Roman" w:cs="Times New Roman"/>
                <w:i/>
              </w:rPr>
            </w:pPr>
            <w:r w:rsidRPr="001D2D52">
              <w:rPr>
                <w:rFonts w:ascii="Times New Roman" w:eastAsia="Times New Roman" w:hAnsi="Times New Roman" w:cs="Times New Roman"/>
                <w:i/>
              </w:rPr>
              <w:t>Утверждено  приказом по школе</w:t>
            </w:r>
          </w:p>
          <w:p w:rsidR="001D2D52" w:rsidRPr="001D2D52" w:rsidRDefault="001D2D52" w:rsidP="001D2D52">
            <w:pPr>
              <w:jc w:val="center"/>
              <w:rPr>
                <w:rFonts w:ascii="Times New Roman" w:eastAsia="Times New Roman" w:hAnsi="Times New Roman" w:cs="Times New Roman"/>
                <w:i/>
              </w:rPr>
            </w:pPr>
            <w:r w:rsidRPr="001D2D52">
              <w:rPr>
                <w:rFonts w:ascii="Times New Roman" w:eastAsia="Times New Roman" w:hAnsi="Times New Roman" w:cs="Times New Roman"/>
                <w:i/>
              </w:rPr>
              <w:t xml:space="preserve"> № 26/14  от 01.09.2020 г.</w:t>
            </w:r>
          </w:p>
          <w:p w:rsidR="001D2D52" w:rsidRPr="001D2D52" w:rsidRDefault="001D2D52" w:rsidP="001D2D52">
            <w:pPr>
              <w:jc w:val="center"/>
              <w:rPr>
                <w:rFonts w:ascii="Times New Roman" w:eastAsia="Times New Roman" w:hAnsi="Times New Roman" w:cs="Times New Roman"/>
                <w:i/>
              </w:rPr>
            </w:pPr>
            <w:r w:rsidRPr="001D2D52">
              <w:rPr>
                <w:rFonts w:ascii="Times New Roman" w:eastAsia="Times New Roman" w:hAnsi="Times New Roman" w:cs="Times New Roman"/>
                <w:i/>
              </w:rPr>
              <w:t xml:space="preserve">Директор </w:t>
            </w:r>
            <w:proofErr w:type="spellStart"/>
            <w:r w:rsidRPr="001D2D52">
              <w:rPr>
                <w:rFonts w:ascii="Times New Roman" w:eastAsia="Times New Roman" w:hAnsi="Times New Roman" w:cs="Times New Roman"/>
                <w:i/>
              </w:rPr>
              <w:t>______С.Г.Ризванов</w:t>
            </w:r>
            <w:proofErr w:type="spellEnd"/>
          </w:p>
        </w:tc>
      </w:tr>
    </w:tbl>
    <w:p w:rsidR="001D2D52" w:rsidRPr="001D2D52" w:rsidRDefault="001D2D52" w:rsidP="001D2D52">
      <w:pPr>
        <w:pStyle w:val="1"/>
        <w:shd w:val="clear" w:color="auto" w:fill="auto"/>
        <w:spacing w:line="240" w:lineRule="auto"/>
        <w:ind w:firstLine="0"/>
        <w:jc w:val="center"/>
        <w:rPr>
          <w:b/>
          <w:bCs/>
          <w:sz w:val="24"/>
          <w:szCs w:val="24"/>
        </w:rPr>
      </w:pPr>
    </w:p>
    <w:p w:rsidR="001D2D52" w:rsidRPr="001D2D52" w:rsidRDefault="001D2D52" w:rsidP="001D2D52">
      <w:pPr>
        <w:pStyle w:val="1"/>
        <w:shd w:val="clear" w:color="auto" w:fill="auto"/>
        <w:spacing w:line="240" w:lineRule="auto"/>
        <w:ind w:firstLine="0"/>
        <w:jc w:val="center"/>
        <w:rPr>
          <w:b/>
          <w:bCs/>
          <w:sz w:val="24"/>
          <w:szCs w:val="24"/>
        </w:rPr>
      </w:pPr>
    </w:p>
    <w:p w:rsidR="001D2D52" w:rsidRPr="001D2D52" w:rsidRDefault="001D2D52" w:rsidP="001D2D52">
      <w:pPr>
        <w:pStyle w:val="1"/>
        <w:shd w:val="clear" w:color="auto" w:fill="auto"/>
        <w:spacing w:line="240" w:lineRule="auto"/>
        <w:ind w:firstLine="0"/>
        <w:jc w:val="center"/>
        <w:rPr>
          <w:b/>
          <w:bCs/>
          <w:sz w:val="24"/>
          <w:szCs w:val="24"/>
        </w:rPr>
      </w:pPr>
    </w:p>
    <w:p w:rsidR="001D2D52" w:rsidRPr="001D2D52" w:rsidRDefault="001D2D52" w:rsidP="001D2D52">
      <w:pPr>
        <w:pStyle w:val="1"/>
        <w:shd w:val="clear" w:color="auto" w:fill="auto"/>
        <w:spacing w:line="240" w:lineRule="auto"/>
        <w:ind w:firstLine="0"/>
        <w:jc w:val="center"/>
        <w:rPr>
          <w:b/>
          <w:i/>
          <w:spacing w:val="-1"/>
          <w:sz w:val="24"/>
          <w:szCs w:val="24"/>
        </w:rPr>
      </w:pPr>
      <w:r w:rsidRPr="001D2D52">
        <w:rPr>
          <w:b/>
          <w:bCs/>
          <w:sz w:val="24"/>
          <w:szCs w:val="24"/>
        </w:rPr>
        <w:t>ПОЛОЖЕНИЕ</w:t>
      </w:r>
      <w:r w:rsidRPr="001D2D52">
        <w:rPr>
          <w:b/>
          <w:bCs/>
          <w:sz w:val="24"/>
          <w:szCs w:val="24"/>
        </w:rPr>
        <w:br/>
      </w:r>
      <w:r w:rsidRPr="001D2D52">
        <w:rPr>
          <w:b/>
          <w:bCs/>
          <w:color w:val="000000"/>
          <w:sz w:val="24"/>
          <w:szCs w:val="24"/>
        </w:rPr>
        <w:t>о  комиссии по профессиональной этике педагогических работников</w:t>
      </w:r>
      <w:r w:rsidRPr="001D2D52">
        <w:rPr>
          <w:b/>
          <w:bCs/>
          <w:sz w:val="24"/>
          <w:szCs w:val="24"/>
        </w:rPr>
        <w:br/>
      </w:r>
      <w:r w:rsidRPr="001D2D52">
        <w:rPr>
          <w:b/>
          <w:i/>
          <w:spacing w:val="-1"/>
          <w:sz w:val="24"/>
          <w:szCs w:val="24"/>
        </w:rPr>
        <w:t>муниципального бюджетного общеобразовательного учреждения</w:t>
      </w:r>
    </w:p>
    <w:p w:rsidR="001D2D52" w:rsidRPr="001D2D52" w:rsidRDefault="001D2D52" w:rsidP="001D2D52">
      <w:pPr>
        <w:pStyle w:val="1"/>
        <w:shd w:val="clear" w:color="auto" w:fill="auto"/>
        <w:spacing w:line="240" w:lineRule="auto"/>
        <w:ind w:firstLine="0"/>
        <w:jc w:val="center"/>
        <w:rPr>
          <w:b/>
          <w:i/>
          <w:iCs/>
          <w:sz w:val="24"/>
          <w:szCs w:val="24"/>
        </w:rPr>
      </w:pPr>
      <w:r w:rsidRPr="001D2D52">
        <w:rPr>
          <w:b/>
          <w:i/>
          <w:spacing w:val="-1"/>
          <w:sz w:val="24"/>
          <w:szCs w:val="24"/>
        </w:rPr>
        <w:t xml:space="preserve"> </w:t>
      </w:r>
      <w:r w:rsidRPr="001D2D52">
        <w:rPr>
          <w:b/>
          <w:i/>
          <w:iCs/>
          <w:sz w:val="24"/>
          <w:szCs w:val="24"/>
        </w:rPr>
        <w:t>«Меусишинская СОШ им. Абдурахманова Ш.Р.»</w:t>
      </w:r>
    </w:p>
    <w:p w:rsidR="00EA2B59" w:rsidRPr="001D2D52" w:rsidRDefault="001D2D52" w:rsidP="001D2D52">
      <w:pPr>
        <w:pStyle w:val="1"/>
        <w:shd w:val="clear" w:color="auto" w:fill="auto"/>
        <w:spacing w:after="240" w:line="240" w:lineRule="auto"/>
        <w:ind w:firstLine="0"/>
        <w:jc w:val="center"/>
        <w:rPr>
          <w:sz w:val="24"/>
          <w:szCs w:val="24"/>
        </w:rPr>
      </w:pPr>
      <w:r w:rsidRPr="001D2D52">
        <w:rPr>
          <w:b/>
          <w:bCs/>
          <w:sz w:val="24"/>
          <w:szCs w:val="24"/>
        </w:rPr>
        <w:t xml:space="preserve"> </w:t>
      </w:r>
    </w:p>
    <w:p w:rsidR="00EA2B59" w:rsidRPr="001D2D52" w:rsidRDefault="00EA2B59" w:rsidP="001D2D52">
      <w:pPr>
        <w:pStyle w:val="60"/>
        <w:keepNext/>
        <w:keepLines/>
        <w:numPr>
          <w:ilvl w:val="0"/>
          <w:numId w:val="2"/>
        </w:numPr>
        <w:shd w:val="clear" w:color="auto" w:fill="auto"/>
        <w:tabs>
          <w:tab w:val="left" w:pos="358"/>
        </w:tabs>
        <w:spacing w:after="240" w:line="240" w:lineRule="auto"/>
        <w:rPr>
          <w:sz w:val="24"/>
          <w:szCs w:val="24"/>
        </w:rPr>
      </w:pPr>
      <w:bookmarkStart w:id="0" w:name="bookmark572"/>
      <w:bookmarkStart w:id="1" w:name="bookmark573"/>
      <w:r w:rsidRPr="001D2D52">
        <w:rPr>
          <w:sz w:val="24"/>
          <w:szCs w:val="24"/>
        </w:rPr>
        <w:t>Общие положения</w:t>
      </w:r>
      <w:bookmarkEnd w:id="0"/>
      <w:bookmarkEnd w:id="1"/>
    </w:p>
    <w:p w:rsidR="00EA2B59" w:rsidRPr="001D2D52" w:rsidRDefault="00EA2B59" w:rsidP="001D2D52">
      <w:pPr>
        <w:pStyle w:val="1"/>
        <w:numPr>
          <w:ilvl w:val="1"/>
          <w:numId w:val="2"/>
        </w:numPr>
        <w:shd w:val="clear" w:color="auto" w:fill="auto"/>
        <w:tabs>
          <w:tab w:val="left" w:pos="1172"/>
        </w:tabs>
        <w:spacing w:line="240" w:lineRule="auto"/>
        <w:ind w:firstLine="740"/>
        <w:jc w:val="both"/>
        <w:rPr>
          <w:sz w:val="24"/>
          <w:szCs w:val="24"/>
        </w:rPr>
      </w:pPr>
      <w:r w:rsidRPr="001D2D52">
        <w:rPr>
          <w:sz w:val="24"/>
          <w:szCs w:val="24"/>
        </w:rPr>
        <w:t>Настоящее Положение разработано в соответствии с Положением о нормах профессиональной этики педагогических работников.</w:t>
      </w:r>
    </w:p>
    <w:p w:rsidR="00EA2B59" w:rsidRPr="001D2D52" w:rsidRDefault="00EA2B59" w:rsidP="001D2D52">
      <w:pPr>
        <w:pStyle w:val="1"/>
        <w:numPr>
          <w:ilvl w:val="1"/>
          <w:numId w:val="2"/>
        </w:numPr>
        <w:shd w:val="clear" w:color="auto" w:fill="auto"/>
        <w:tabs>
          <w:tab w:val="left" w:pos="1167"/>
        </w:tabs>
        <w:spacing w:line="240" w:lineRule="auto"/>
        <w:ind w:firstLine="740"/>
        <w:jc w:val="both"/>
        <w:rPr>
          <w:sz w:val="24"/>
          <w:szCs w:val="24"/>
        </w:rPr>
      </w:pPr>
      <w:r w:rsidRPr="001D2D52">
        <w:rPr>
          <w:sz w:val="24"/>
          <w:szCs w:val="24"/>
        </w:rPr>
        <w:t xml:space="preserve">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w:t>
      </w:r>
      <w:r w:rsidRPr="001D2D52">
        <w:rPr>
          <w:color w:val="838385"/>
          <w:sz w:val="24"/>
          <w:szCs w:val="24"/>
        </w:rPr>
        <w:t xml:space="preserve">— </w:t>
      </w:r>
      <w:r w:rsidRPr="001D2D52">
        <w:rPr>
          <w:sz w:val="24"/>
          <w:szCs w:val="24"/>
        </w:rPr>
        <w:t xml:space="preserve">комиссия) общеобразовательной организации (далее </w:t>
      </w:r>
      <w:r w:rsidRPr="001D2D52">
        <w:rPr>
          <w:color w:val="1A191C"/>
          <w:sz w:val="24"/>
          <w:szCs w:val="24"/>
        </w:rPr>
        <w:t xml:space="preserve">— </w:t>
      </w:r>
      <w:r w:rsidRPr="001D2D52">
        <w:rPr>
          <w:sz w:val="24"/>
          <w:szCs w:val="24"/>
        </w:rPr>
        <w:t>ОО).</w:t>
      </w:r>
    </w:p>
    <w:p w:rsidR="00EA2B59" w:rsidRPr="001D2D52" w:rsidRDefault="00EA2B59" w:rsidP="001D2D52">
      <w:pPr>
        <w:pStyle w:val="1"/>
        <w:numPr>
          <w:ilvl w:val="1"/>
          <w:numId w:val="2"/>
        </w:numPr>
        <w:shd w:val="clear" w:color="auto" w:fill="auto"/>
        <w:tabs>
          <w:tab w:val="left" w:pos="1406"/>
        </w:tabs>
        <w:spacing w:line="240" w:lineRule="auto"/>
        <w:ind w:firstLine="740"/>
        <w:jc w:val="both"/>
        <w:rPr>
          <w:sz w:val="24"/>
          <w:szCs w:val="24"/>
        </w:rPr>
      </w:pPr>
      <w:r w:rsidRPr="001D2D52">
        <w:rPr>
          <w:sz w:val="24"/>
          <w:szCs w:val="24"/>
        </w:rPr>
        <w:t>В своей деятельности комиссия руководствуется действующим законодательством об образовании, ФЗ «Об образовании в РФ» ч.4ст. 47, уставом ОО, Положением о нормах профессиональной этики педагогических работников и настоящим Положением.</w:t>
      </w:r>
    </w:p>
    <w:p w:rsidR="00EA2B59" w:rsidRPr="001D2D52" w:rsidRDefault="00EA2B59" w:rsidP="001D2D52">
      <w:pPr>
        <w:pStyle w:val="1"/>
        <w:numPr>
          <w:ilvl w:val="1"/>
          <w:numId w:val="2"/>
        </w:numPr>
        <w:shd w:val="clear" w:color="auto" w:fill="auto"/>
        <w:tabs>
          <w:tab w:val="left" w:pos="1187"/>
        </w:tabs>
        <w:spacing w:after="60" w:line="240" w:lineRule="auto"/>
        <w:ind w:firstLine="740"/>
        <w:jc w:val="both"/>
        <w:rPr>
          <w:sz w:val="24"/>
          <w:szCs w:val="24"/>
        </w:rPr>
      </w:pPr>
      <w:r w:rsidRPr="001D2D52">
        <w:rPr>
          <w:sz w:val="24"/>
          <w:szCs w:val="24"/>
        </w:rPr>
        <w:t>Основные цели деятельности комиссии:</w:t>
      </w:r>
    </w:p>
    <w:p w:rsidR="00EA2B59" w:rsidRPr="001D2D52" w:rsidRDefault="00EA2B59" w:rsidP="001D2D52">
      <w:pPr>
        <w:pStyle w:val="1"/>
        <w:numPr>
          <w:ilvl w:val="0"/>
          <w:numId w:val="1"/>
        </w:numPr>
        <w:shd w:val="clear" w:color="auto" w:fill="auto"/>
        <w:tabs>
          <w:tab w:val="left" w:pos="2048"/>
        </w:tabs>
        <w:spacing w:after="60" w:line="240" w:lineRule="auto"/>
        <w:ind w:left="2040" w:hanging="440"/>
        <w:jc w:val="both"/>
        <w:rPr>
          <w:sz w:val="24"/>
          <w:szCs w:val="24"/>
        </w:rPr>
      </w:pPr>
      <w:r w:rsidRPr="001D2D52">
        <w:rPr>
          <w:sz w:val="24"/>
          <w:szCs w:val="24"/>
        </w:rPr>
        <w:t>контроль совместно с администрацией ОО соблюдения педагогическими работниками действующего законодательства об образовании, устава ОО, Положения о нормах профессиональной этики педагогических работников;</w:t>
      </w:r>
    </w:p>
    <w:p w:rsidR="00EA2B59" w:rsidRPr="001D2D52" w:rsidRDefault="00EA2B59" w:rsidP="001D2D52">
      <w:pPr>
        <w:pStyle w:val="1"/>
        <w:numPr>
          <w:ilvl w:val="0"/>
          <w:numId w:val="1"/>
        </w:numPr>
        <w:shd w:val="clear" w:color="auto" w:fill="auto"/>
        <w:tabs>
          <w:tab w:val="left" w:pos="2048"/>
        </w:tabs>
        <w:spacing w:after="60" w:line="240" w:lineRule="auto"/>
        <w:ind w:left="2040" w:hanging="440"/>
        <w:jc w:val="both"/>
        <w:rPr>
          <w:sz w:val="24"/>
          <w:szCs w:val="24"/>
        </w:rPr>
      </w:pPr>
      <w:r w:rsidRPr="001D2D52">
        <w:rPr>
          <w:sz w:val="24"/>
          <w:szCs w:val="24"/>
        </w:rPr>
        <w:t>предоставление педагогическим работникам консультационной помощи по разрешению сложных этических ситуаций;</w:t>
      </w:r>
    </w:p>
    <w:p w:rsidR="00EA2B59" w:rsidRPr="001D2D52" w:rsidRDefault="00EA2B59" w:rsidP="001D2D52">
      <w:pPr>
        <w:pStyle w:val="1"/>
        <w:numPr>
          <w:ilvl w:val="0"/>
          <w:numId w:val="1"/>
        </w:numPr>
        <w:shd w:val="clear" w:color="auto" w:fill="auto"/>
        <w:tabs>
          <w:tab w:val="left" w:pos="2048"/>
        </w:tabs>
        <w:spacing w:after="60" w:line="240" w:lineRule="auto"/>
        <w:ind w:left="2040" w:hanging="440"/>
        <w:jc w:val="both"/>
        <w:rPr>
          <w:sz w:val="24"/>
          <w:szCs w:val="24"/>
        </w:rPr>
      </w:pPr>
      <w:r w:rsidRPr="001D2D52">
        <w:rPr>
          <w:sz w:val="24"/>
          <w:szCs w:val="24"/>
        </w:rPr>
        <w:t>профилактика конфликтных ситуаций в соответствии с нормами профессиональной этики;</w:t>
      </w:r>
    </w:p>
    <w:p w:rsidR="00EA2B59" w:rsidRPr="001D2D52" w:rsidRDefault="00EA2B59" w:rsidP="001D2D52">
      <w:pPr>
        <w:pStyle w:val="1"/>
        <w:numPr>
          <w:ilvl w:val="0"/>
          <w:numId w:val="1"/>
        </w:numPr>
        <w:shd w:val="clear" w:color="auto" w:fill="auto"/>
        <w:tabs>
          <w:tab w:val="left" w:pos="2048"/>
        </w:tabs>
        <w:spacing w:after="60" w:line="240" w:lineRule="auto"/>
        <w:ind w:left="2040" w:hanging="440"/>
        <w:jc w:val="both"/>
        <w:rPr>
          <w:sz w:val="24"/>
          <w:szCs w:val="24"/>
        </w:rPr>
      </w:pPr>
      <w:r w:rsidRPr="001D2D52">
        <w:rPr>
          <w:sz w:val="24"/>
          <w:szCs w:val="24"/>
        </w:rPr>
        <w:t>поиск компромиссных решений при возникновении конфликтных ситуаций;</w:t>
      </w:r>
    </w:p>
    <w:p w:rsidR="00EA2B59" w:rsidRPr="001D2D52" w:rsidRDefault="00EA2B59" w:rsidP="001D2D52">
      <w:pPr>
        <w:pStyle w:val="1"/>
        <w:numPr>
          <w:ilvl w:val="0"/>
          <w:numId w:val="1"/>
        </w:numPr>
        <w:shd w:val="clear" w:color="auto" w:fill="auto"/>
        <w:tabs>
          <w:tab w:val="left" w:pos="2048"/>
        </w:tabs>
        <w:spacing w:after="60" w:line="240" w:lineRule="auto"/>
        <w:ind w:left="2040" w:hanging="440"/>
        <w:jc w:val="both"/>
        <w:rPr>
          <w:sz w:val="24"/>
          <w:szCs w:val="24"/>
        </w:rPr>
      </w:pPr>
      <w:r w:rsidRPr="001D2D52">
        <w:rPr>
          <w:sz w:val="24"/>
          <w:szCs w:val="24"/>
        </w:rPr>
        <w:t>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EA2B59" w:rsidRPr="001D2D52" w:rsidRDefault="00EA2B59" w:rsidP="001D2D52">
      <w:pPr>
        <w:pStyle w:val="1"/>
        <w:numPr>
          <w:ilvl w:val="0"/>
          <w:numId w:val="1"/>
        </w:numPr>
        <w:shd w:val="clear" w:color="auto" w:fill="auto"/>
        <w:tabs>
          <w:tab w:val="left" w:pos="2048"/>
        </w:tabs>
        <w:spacing w:after="240" w:line="240" w:lineRule="auto"/>
        <w:ind w:left="2040" w:hanging="440"/>
        <w:jc w:val="both"/>
        <w:rPr>
          <w:sz w:val="24"/>
          <w:szCs w:val="24"/>
        </w:rPr>
      </w:pPr>
      <w:r w:rsidRPr="001D2D52">
        <w:rPr>
          <w:sz w:val="24"/>
          <w:szCs w:val="24"/>
        </w:rPr>
        <w:t>подготовка предложений для внесения изменений и дополнений в Положение о нормах профессиональной этики педагогических работников.</w:t>
      </w:r>
    </w:p>
    <w:p w:rsidR="00EA2B59" w:rsidRPr="001D2D52" w:rsidRDefault="00EA2B59" w:rsidP="001D2D52">
      <w:pPr>
        <w:pStyle w:val="60"/>
        <w:keepNext/>
        <w:keepLines/>
        <w:numPr>
          <w:ilvl w:val="0"/>
          <w:numId w:val="2"/>
        </w:numPr>
        <w:shd w:val="clear" w:color="auto" w:fill="auto"/>
        <w:tabs>
          <w:tab w:val="left" w:pos="358"/>
        </w:tabs>
        <w:spacing w:after="240" w:line="240" w:lineRule="auto"/>
        <w:rPr>
          <w:sz w:val="24"/>
          <w:szCs w:val="24"/>
        </w:rPr>
      </w:pPr>
      <w:bookmarkStart w:id="2" w:name="bookmark574"/>
      <w:bookmarkStart w:id="3" w:name="bookmark575"/>
      <w:r w:rsidRPr="001D2D52">
        <w:rPr>
          <w:sz w:val="24"/>
          <w:szCs w:val="24"/>
        </w:rPr>
        <w:t>Формирование комиссии и организация ее работы</w:t>
      </w:r>
      <w:bookmarkEnd w:id="2"/>
      <w:bookmarkEnd w:id="3"/>
    </w:p>
    <w:p w:rsidR="00EA2B59" w:rsidRPr="001D2D52" w:rsidRDefault="00EA2B59" w:rsidP="001D2D52">
      <w:pPr>
        <w:pStyle w:val="1"/>
        <w:numPr>
          <w:ilvl w:val="1"/>
          <w:numId w:val="2"/>
        </w:numPr>
        <w:shd w:val="clear" w:color="auto" w:fill="auto"/>
        <w:tabs>
          <w:tab w:val="left" w:pos="1172"/>
        </w:tabs>
        <w:spacing w:after="60" w:line="240" w:lineRule="auto"/>
        <w:ind w:firstLine="740"/>
        <w:jc w:val="both"/>
        <w:rPr>
          <w:sz w:val="24"/>
          <w:szCs w:val="24"/>
        </w:rPr>
      </w:pPr>
      <w:r w:rsidRPr="001D2D52">
        <w:rPr>
          <w:color w:val="1A191C"/>
          <w:sz w:val="24"/>
          <w:szCs w:val="24"/>
        </w:rPr>
        <w:t xml:space="preserve">В состав </w:t>
      </w:r>
      <w:r w:rsidR="001D2D52">
        <w:rPr>
          <w:color w:val="1A191C"/>
          <w:sz w:val="24"/>
          <w:szCs w:val="24"/>
        </w:rPr>
        <w:t>комис</w:t>
      </w:r>
      <w:r w:rsidRPr="001D2D52">
        <w:rPr>
          <w:color w:val="1A191C"/>
          <w:sz w:val="24"/>
          <w:szCs w:val="24"/>
        </w:rPr>
        <w:t>с</w:t>
      </w:r>
      <w:r w:rsidRPr="001D2D52">
        <w:rPr>
          <w:sz w:val="24"/>
          <w:szCs w:val="24"/>
        </w:rPr>
        <w:t>ии в</w:t>
      </w:r>
      <w:r w:rsidRPr="001D2D52">
        <w:rPr>
          <w:color w:val="1A191C"/>
          <w:sz w:val="24"/>
          <w:szCs w:val="24"/>
        </w:rPr>
        <w:t>х</w:t>
      </w:r>
      <w:r w:rsidRPr="001D2D52">
        <w:rPr>
          <w:sz w:val="24"/>
          <w:szCs w:val="24"/>
        </w:rPr>
        <w:t>одя</w:t>
      </w:r>
      <w:r w:rsidRPr="001D2D52">
        <w:rPr>
          <w:color w:val="1A191C"/>
          <w:sz w:val="24"/>
          <w:szCs w:val="24"/>
        </w:rPr>
        <w:t>т пят</w:t>
      </w:r>
      <w:r w:rsidR="001D2D52">
        <w:rPr>
          <w:sz w:val="24"/>
          <w:szCs w:val="24"/>
        </w:rPr>
        <w:t>ь</w:t>
      </w:r>
      <w:r w:rsidRPr="001D2D52">
        <w:rPr>
          <w:sz w:val="24"/>
          <w:szCs w:val="24"/>
        </w:rPr>
        <w:t xml:space="preserve"> н</w:t>
      </w:r>
      <w:r w:rsidRPr="001D2D52">
        <w:rPr>
          <w:color w:val="1A191C"/>
          <w:sz w:val="24"/>
          <w:szCs w:val="24"/>
        </w:rPr>
        <w:t>аиб</w:t>
      </w:r>
      <w:r w:rsidRPr="001D2D52">
        <w:rPr>
          <w:sz w:val="24"/>
          <w:szCs w:val="24"/>
        </w:rPr>
        <w:t>о</w:t>
      </w:r>
      <w:r w:rsidRPr="001D2D52">
        <w:rPr>
          <w:color w:val="1A191C"/>
          <w:sz w:val="24"/>
          <w:szCs w:val="24"/>
        </w:rPr>
        <w:t>л</w:t>
      </w:r>
      <w:r w:rsidRPr="001D2D52">
        <w:rPr>
          <w:sz w:val="24"/>
          <w:szCs w:val="24"/>
        </w:rPr>
        <w:t xml:space="preserve">ее </w:t>
      </w:r>
      <w:r w:rsidRPr="001D2D52">
        <w:rPr>
          <w:color w:val="1A191C"/>
          <w:sz w:val="24"/>
          <w:szCs w:val="24"/>
        </w:rPr>
        <w:t>ква</w:t>
      </w:r>
      <w:r w:rsidRPr="001D2D52">
        <w:rPr>
          <w:sz w:val="24"/>
          <w:szCs w:val="24"/>
        </w:rPr>
        <w:t>л</w:t>
      </w:r>
      <w:r w:rsidRPr="001D2D52">
        <w:rPr>
          <w:color w:val="1A191C"/>
          <w:sz w:val="24"/>
          <w:szCs w:val="24"/>
        </w:rPr>
        <w:t>иф</w:t>
      </w:r>
      <w:r w:rsidRPr="001D2D52">
        <w:rPr>
          <w:sz w:val="24"/>
          <w:szCs w:val="24"/>
        </w:rPr>
        <w:t>и</w:t>
      </w:r>
      <w:r w:rsidRPr="001D2D52">
        <w:rPr>
          <w:color w:val="1A191C"/>
          <w:sz w:val="24"/>
          <w:szCs w:val="24"/>
        </w:rPr>
        <w:t>циров</w:t>
      </w:r>
      <w:r w:rsidRPr="001D2D52">
        <w:rPr>
          <w:sz w:val="24"/>
          <w:szCs w:val="24"/>
        </w:rPr>
        <w:t>анны</w:t>
      </w:r>
      <w:r w:rsidRPr="001D2D52">
        <w:rPr>
          <w:color w:val="1A191C"/>
          <w:sz w:val="24"/>
          <w:szCs w:val="24"/>
        </w:rPr>
        <w:t xml:space="preserve">х и </w:t>
      </w:r>
      <w:r w:rsidRPr="001D2D52">
        <w:rPr>
          <w:sz w:val="24"/>
          <w:szCs w:val="24"/>
        </w:rPr>
        <w:t>ав</w:t>
      </w:r>
      <w:r w:rsidRPr="001D2D52">
        <w:rPr>
          <w:color w:val="1A191C"/>
          <w:sz w:val="24"/>
          <w:szCs w:val="24"/>
        </w:rPr>
        <w:t>т</w:t>
      </w:r>
      <w:r w:rsidRPr="001D2D52">
        <w:rPr>
          <w:sz w:val="24"/>
          <w:szCs w:val="24"/>
        </w:rPr>
        <w:t>о</w:t>
      </w:r>
      <w:r w:rsidRPr="001D2D52">
        <w:rPr>
          <w:color w:val="1A191C"/>
          <w:sz w:val="24"/>
          <w:szCs w:val="24"/>
        </w:rPr>
        <w:t>ри</w:t>
      </w:r>
      <w:r w:rsidRPr="001D2D52">
        <w:rPr>
          <w:sz w:val="24"/>
          <w:szCs w:val="24"/>
        </w:rPr>
        <w:t>т</w:t>
      </w:r>
      <w:r w:rsidRPr="001D2D52">
        <w:rPr>
          <w:color w:val="1A191C"/>
          <w:sz w:val="24"/>
          <w:szCs w:val="24"/>
        </w:rPr>
        <w:t>ет</w:t>
      </w:r>
      <w:r w:rsidRPr="001D2D52">
        <w:rPr>
          <w:sz w:val="24"/>
          <w:szCs w:val="24"/>
        </w:rPr>
        <w:t>ных представителей от педагогических работников, избираемых педагогическим совет</w:t>
      </w:r>
      <w:r w:rsidR="001D2D52">
        <w:rPr>
          <w:sz w:val="24"/>
          <w:szCs w:val="24"/>
        </w:rPr>
        <w:t>ом. Персональный состав комиссии</w:t>
      </w:r>
      <w:r w:rsidRPr="001D2D52">
        <w:rPr>
          <w:sz w:val="24"/>
          <w:szCs w:val="24"/>
        </w:rPr>
        <w:t xml:space="preserve"> утверждается приказом директора. Директор не имеет права входить в ее состав. Члены комисси</w:t>
      </w:r>
      <w:r w:rsidR="001D2D52">
        <w:rPr>
          <w:color w:val="1A191C"/>
          <w:sz w:val="24"/>
          <w:szCs w:val="24"/>
        </w:rPr>
        <w:t>и</w:t>
      </w:r>
      <w:r w:rsidRPr="001D2D52">
        <w:rPr>
          <w:color w:val="1A191C"/>
          <w:sz w:val="24"/>
          <w:szCs w:val="24"/>
        </w:rPr>
        <w:t xml:space="preserve"> </w:t>
      </w:r>
      <w:r w:rsidRPr="001D2D52">
        <w:rPr>
          <w:sz w:val="24"/>
          <w:szCs w:val="24"/>
        </w:rPr>
        <w:t>и привлекаемые к ее работе физические лица работают на безвозмездной основе.</w:t>
      </w:r>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 xml:space="preserve">Состав комиссии формируется таким образом, чтобы была исключена </w:t>
      </w:r>
      <w:r w:rsidRPr="001D2D52">
        <w:rPr>
          <w:sz w:val="24"/>
          <w:szCs w:val="24"/>
        </w:rPr>
        <w:lastRenderedPageBreak/>
        <w:t>возможность возникновения конфликта интересов, могущего повлиять на принимаемые комиссией решения.</w:t>
      </w:r>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Из числа членов комиссии на ее первом заседании прямым открытым голосованием простым большинством голосов сроком на один год выбираются председатель, заместитель председателя, секретарь.</w:t>
      </w:r>
    </w:p>
    <w:p w:rsidR="00EA2B59" w:rsidRPr="001D2D52" w:rsidRDefault="00EA2B59" w:rsidP="001D2D52">
      <w:pPr>
        <w:pStyle w:val="1"/>
        <w:numPr>
          <w:ilvl w:val="1"/>
          <w:numId w:val="2"/>
        </w:numPr>
        <w:shd w:val="clear" w:color="auto" w:fill="auto"/>
        <w:tabs>
          <w:tab w:val="left" w:pos="1202"/>
        </w:tabs>
        <w:spacing w:after="60" w:line="240" w:lineRule="auto"/>
        <w:ind w:firstLine="720"/>
        <w:jc w:val="both"/>
        <w:rPr>
          <w:sz w:val="24"/>
          <w:szCs w:val="24"/>
        </w:rPr>
      </w:pPr>
      <w:r w:rsidRPr="001D2D52">
        <w:rPr>
          <w:sz w:val="24"/>
          <w:szCs w:val="24"/>
        </w:rPr>
        <w:t>Председатель комиссии:</w:t>
      </w:r>
    </w:p>
    <w:p w:rsidR="00EA2B59" w:rsidRPr="001D2D52" w:rsidRDefault="00EA2B59" w:rsidP="001D2D52">
      <w:pPr>
        <w:pStyle w:val="1"/>
        <w:numPr>
          <w:ilvl w:val="0"/>
          <w:numId w:val="1"/>
        </w:numPr>
        <w:shd w:val="clear" w:color="auto" w:fill="auto"/>
        <w:tabs>
          <w:tab w:val="left" w:pos="2046"/>
        </w:tabs>
        <w:spacing w:after="60" w:line="240" w:lineRule="auto"/>
        <w:ind w:left="1600" w:firstLine="0"/>
        <w:jc w:val="both"/>
        <w:rPr>
          <w:sz w:val="24"/>
          <w:szCs w:val="24"/>
        </w:rPr>
      </w:pPr>
      <w:r w:rsidRPr="001D2D52">
        <w:rPr>
          <w:sz w:val="24"/>
          <w:szCs w:val="24"/>
        </w:rPr>
        <w:t>организует работу комиссии;</w:t>
      </w:r>
    </w:p>
    <w:p w:rsidR="00EA2B59" w:rsidRPr="001D2D52" w:rsidRDefault="00EA2B59" w:rsidP="001D2D52">
      <w:pPr>
        <w:pStyle w:val="1"/>
        <w:numPr>
          <w:ilvl w:val="0"/>
          <w:numId w:val="1"/>
        </w:numPr>
        <w:shd w:val="clear" w:color="auto" w:fill="auto"/>
        <w:tabs>
          <w:tab w:val="left" w:pos="2046"/>
        </w:tabs>
        <w:spacing w:after="60" w:line="240" w:lineRule="auto"/>
        <w:ind w:left="1600" w:firstLine="0"/>
        <w:jc w:val="both"/>
        <w:rPr>
          <w:sz w:val="24"/>
          <w:szCs w:val="24"/>
        </w:rPr>
      </w:pPr>
      <w:r w:rsidRPr="001D2D52">
        <w:rPr>
          <w:sz w:val="24"/>
          <w:szCs w:val="24"/>
        </w:rPr>
        <w:t>созывает и проводит заседания комиссии;</w:t>
      </w:r>
    </w:p>
    <w:p w:rsidR="00EA2B59" w:rsidRPr="001D2D52" w:rsidRDefault="00EA2B59" w:rsidP="001D2D52">
      <w:pPr>
        <w:pStyle w:val="1"/>
        <w:numPr>
          <w:ilvl w:val="0"/>
          <w:numId w:val="1"/>
        </w:numPr>
        <w:shd w:val="clear" w:color="auto" w:fill="auto"/>
        <w:tabs>
          <w:tab w:val="left" w:pos="2046"/>
        </w:tabs>
        <w:spacing w:after="60" w:line="240" w:lineRule="auto"/>
        <w:ind w:left="2060" w:hanging="460"/>
        <w:jc w:val="both"/>
        <w:rPr>
          <w:sz w:val="24"/>
          <w:szCs w:val="24"/>
        </w:rPr>
      </w:pPr>
      <w:r w:rsidRPr="001D2D52">
        <w:rPr>
          <w:sz w:val="24"/>
          <w:szCs w:val="24"/>
        </w:rPr>
        <w:t>дает поручения членам комиссии, привлекаемым специалистам, экспертам;</w:t>
      </w:r>
    </w:p>
    <w:p w:rsidR="00EA2B59" w:rsidRPr="001D2D52" w:rsidRDefault="00EA2B59" w:rsidP="001D2D52">
      <w:pPr>
        <w:pStyle w:val="1"/>
        <w:numPr>
          <w:ilvl w:val="0"/>
          <w:numId w:val="1"/>
        </w:numPr>
        <w:shd w:val="clear" w:color="auto" w:fill="auto"/>
        <w:tabs>
          <w:tab w:val="left" w:pos="2046"/>
        </w:tabs>
        <w:spacing w:after="60" w:line="240" w:lineRule="auto"/>
        <w:ind w:left="1600" w:firstLine="0"/>
        <w:jc w:val="both"/>
        <w:rPr>
          <w:sz w:val="24"/>
          <w:szCs w:val="24"/>
        </w:rPr>
      </w:pPr>
      <w:r w:rsidRPr="001D2D52">
        <w:rPr>
          <w:sz w:val="24"/>
          <w:szCs w:val="24"/>
        </w:rPr>
        <w:t>представляет комиссию в отношениях с администрацией;</w:t>
      </w:r>
    </w:p>
    <w:p w:rsidR="00EA2B59" w:rsidRPr="001D2D52" w:rsidRDefault="00EA2B59" w:rsidP="001D2D52">
      <w:pPr>
        <w:pStyle w:val="1"/>
        <w:numPr>
          <w:ilvl w:val="0"/>
          <w:numId w:val="1"/>
        </w:numPr>
        <w:shd w:val="clear" w:color="auto" w:fill="auto"/>
        <w:tabs>
          <w:tab w:val="left" w:pos="2046"/>
        </w:tabs>
        <w:spacing w:line="240" w:lineRule="auto"/>
        <w:ind w:left="2060" w:hanging="460"/>
        <w:jc w:val="both"/>
        <w:rPr>
          <w:sz w:val="24"/>
          <w:szCs w:val="24"/>
        </w:rPr>
      </w:pPr>
      <w:r w:rsidRPr="001D2D52">
        <w:rPr>
          <w:sz w:val="24"/>
          <w:szCs w:val="24"/>
        </w:rPr>
        <w:t>выступает перед участниками образовательных отношений с сообщениями о деятельности комиссии, представляет письменный ежегодный отчет о ее деятельности директору 00.</w:t>
      </w:r>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В отсутствие председателя комиссии его полномочия осуществляет заместитель председателя.</w:t>
      </w:r>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Секретарь комиссии отвечает за ведение делопроизводства, регистрацию обращений, хранение документов комиссии, подготовку ее заседаний.</w:t>
      </w:r>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w:t>
      </w:r>
      <w:proofErr w:type="gramStart"/>
      <w:r w:rsidRPr="001D2D52">
        <w:rPr>
          <w:sz w:val="24"/>
          <w:szCs w:val="24"/>
        </w:rPr>
        <w:t>.</w:t>
      </w:r>
      <w:proofErr w:type="gramEnd"/>
      <w:r w:rsidRPr="001D2D52">
        <w:rPr>
          <w:sz w:val="24"/>
          <w:szCs w:val="24"/>
        </w:rPr>
        <w:t xml:space="preserve"> </w:t>
      </w:r>
      <w:proofErr w:type="gramStart"/>
      <w:r w:rsidRPr="001D2D52">
        <w:rPr>
          <w:sz w:val="24"/>
          <w:szCs w:val="24"/>
        </w:rPr>
        <w:t>ч</w:t>
      </w:r>
      <w:proofErr w:type="gramEnd"/>
      <w:r w:rsidRPr="001D2D52">
        <w:rPr>
          <w:sz w:val="24"/>
          <w:szCs w:val="24"/>
        </w:rPr>
        <w:t>лен комиссии обязан до начала заседания заявить об этом. В таком случае он не принимает участия в рассмотрении указанного вопроса.</w:t>
      </w:r>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может быть использована только в порядке, предусмотренном Федеральным законом об информации, информационных технологиях и защите информации.</w:t>
      </w:r>
    </w:p>
    <w:p w:rsidR="00EA2B59" w:rsidRPr="001D2D52" w:rsidRDefault="00EA2B59" w:rsidP="001D2D52">
      <w:pPr>
        <w:pStyle w:val="1"/>
        <w:numPr>
          <w:ilvl w:val="1"/>
          <w:numId w:val="2"/>
        </w:numPr>
        <w:shd w:val="clear" w:color="auto" w:fill="auto"/>
        <w:tabs>
          <w:tab w:val="left" w:pos="1292"/>
        </w:tabs>
        <w:spacing w:after="260" w:line="240" w:lineRule="auto"/>
        <w:ind w:firstLine="720"/>
        <w:jc w:val="both"/>
        <w:rPr>
          <w:sz w:val="24"/>
          <w:szCs w:val="24"/>
        </w:rPr>
      </w:pPr>
      <w:r w:rsidRPr="001D2D52">
        <w:rPr>
          <w:sz w:val="24"/>
          <w:szCs w:val="24"/>
        </w:rPr>
        <w:t>Заседания комиссии проводятся по мере необходимости. Кворумом для проведения заседания является присутствие на нем 2/3 членов комиссии.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EA2B59" w:rsidRPr="001D2D52" w:rsidRDefault="00EA2B59" w:rsidP="001D2D52">
      <w:pPr>
        <w:pStyle w:val="60"/>
        <w:keepNext/>
        <w:keepLines/>
        <w:numPr>
          <w:ilvl w:val="0"/>
          <w:numId w:val="2"/>
        </w:numPr>
        <w:shd w:val="clear" w:color="auto" w:fill="auto"/>
        <w:tabs>
          <w:tab w:val="left" w:pos="360"/>
        </w:tabs>
        <w:spacing w:line="240" w:lineRule="auto"/>
        <w:rPr>
          <w:sz w:val="24"/>
          <w:szCs w:val="24"/>
        </w:rPr>
      </w:pPr>
      <w:bookmarkStart w:id="4" w:name="bookmark576"/>
      <w:bookmarkStart w:id="5" w:name="bookmark577"/>
      <w:r w:rsidRPr="001D2D52">
        <w:rPr>
          <w:sz w:val="24"/>
          <w:szCs w:val="24"/>
        </w:rPr>
        <w:t>Порядок работы комиссии</w:t>
      </w:r>
      <w:bookmarkEnd w:id="4"/>
      <w:bookmarkEnd w:id="5"/>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EA2B59" w:rsidRPr="001D2D52" w:rsidRDefault="00EA2B59" w:rsidP="001D2D52">
      <w:pPr>
        <w:pStyle w:val="1"/>
        <w:numPr>
          <w:ilvl w:val="1"/>
          <w:numId w:val="2"/>
        </w:numPr>
        <w:shd w:val="clear" w:color="auto" w:fill="auto"/>
        <w:tabs>
          <w:tab w:val="left" w:pos="1202"/>
        </w:tabs>
        <w:spacing w:line="240" w:lineRule="auto"/>
        <w:ind w:firstLine="720"/>
        <w:jc w:val="both"/>
        <w:rPr>
          <w:sz w:val="24"/>
          <w:szCs w:val="24"/>
        </w:rPr>
      </w:pPr>
      <w:r w:rsidRPr="001D2D52">
        <w:rPr>
          <w:sz w:val="24"/>
          <w:szCs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EA2B59" w:rsidRPr="001D2D52" w:rsidRDefault="00EA2B59" w:rsidP="001D2D52">
      <w:pPr>
        <w:pStyle w:val="1"/>
        <w:numPr>
          <w:ilvl w:val="1"/>
          <w:numId w:val="2"/>
        </w:numPr>
        <w:shd w:val="clear" w:color="auto" w:fill="auto"/>
        <w:tabs>
          <w:tab w:val="left" w:pos="1202"/>
        </w:tabs>
        <w:spacing w:after="60" w:line="240" w:lineRule="auto"/>
        <w:ind w:firstLine="720"/>
        <w:jc w:val="both"/>
        <w:rPr>
          <w:sz w:val="24"/>
          <w:szCs w:val="24"/>
        </w:rPr>
      </w:pPr>
      <w:r w:rsidRPr="001D2D52">
        <w:rPr>
          <w:sz w:val="24"/>
          <w:szCs w:val="24"/>
        </w:rPr>
        <w:t>Комиссия должна обеспечить своевременное, объективное и справедливое рассмотрение обращения, содержащего информацию о нарушении педагогическим работником норм профессиональной этики, его разрешение в соответствии с законодательством об образовании, уставом 00, Положением о нормах профессиональной этики и настоящим Положением, а также исполнение принятого решения.</w:t>
      </w:r>
    </w:p>
    <w:p w:rsidR="00EA2B59" w:rsidRPr="001D2D52" w:rsidRDefault="00EA2B59" w:rsidP="001D2D52">
      <w:pPr>
        <w:pStyle w:val="1"/>
        <w:numPr>
          <w:ilvl w:val="1"/>
          <w:numId w:val="2"/>
        </w:numPr>
        <w:shd w:val="clear" w:color="auto" w:fill="auto"/>
        <w:tabs>
          <w:tab w:val="left" w:pos="1192"/>
        </w:tabs>
        <w:spacing w:after="60" w:line="240" w:lineRule="auto"/>
        <w:ind w:firstLine="720"/>
        <w:jc w:val="both"/>
        <w:rPr>
          <w:sz w:val="24"/>
          <w:szCs w:val="24"/>
        </w:rPr>
      </w:pPr>
      <w:r w:rsidRPr="001D2D52">
        <w:rPr>
          <w:sz w:val="24"/>
          <w:szCs w:val="24"/>
        </w:rPr>
        <w:t>Председатель комиссии при поступлении к нему информации, содержащей основания для проведения заседания комиссии:</w:t>
      </w:r>
    </w:p>
    <w:p w:rsidR="00EA2B59" w:rsidRPr="001D2D52" w:rsidRDefault="00EA2B59" w:rsidP="001D2D52">
      <w:pPr>
        <w:pStyle w:val="1"/>
        <w:numPr>
          <w:ilvl w:val="0"/>
          <w:numId w:val="1"/>
        </w:numPr>
        <w:shd w:val="clear" w:color="auto" w:fill="auto"/>
        <w:tabs>
          <w:tab w:val="left" w:pos="2046"/>
        </w:tabs>
        <w:spacing w:after="60" w:line="240" w:lineRule="auto"/>
        <w:ind w:left="2040" w:hanging="440"/>
        <w:jc w:val="both"/>
        <w:rPr>
          <w:sz w:val="24"/>
          <w:szCs w:val="24"/>
        </w:rPr>
      </w:pPr>
      <w:r w:rsidRPr="001D2D52">
        <w:rPr>
          <w:sz w:val="24"/>
          <w:szCs w:val="24"/>
        </w:rPr>
        <w:lastRenderedPageBreak/>
        <w:t>в течение трех рабочих дней назначает дату заседания комиссии. При этом дата не может быть назначена позднее семи рабочих дней со дня поступления указанной информации (в указанные периоды не засчитывается время временного отсутствия педагогического работника по уважительным причинам: болезнь, отпуск и т.п.);</w:t>
      </w:r>
    </w:p>
    <w:p w:rsidR="00EA2B59" w:rsidRPr="001D2D52" w:rsidRDefault="00EA2B59" w:rsidP="001D2D52">
      <w:pPr>
        <w:pStyle w:val="1"/>
        <w:numPr>
          <w:ilvl w:val="0"/>
          <w:numId w:val="1"/>
        </w:numPr>
        <w:shd w:val="clear" w:color="auto" w:fill="auto"/>
        <w:tabs>
          <w:tab w:val="left" w:pos="2046"/>
        </w:tabs>
        <w:spacing w:line="240" w:lineRule="auto"/>
        <w:ind w:left="2040" w:hanging="440"/>
        <w:jc w:val="both"/>
        <w:rPr>
          <w:sz w:val="24"/>
          <w:szCs w:val="24"/>
        </w:rPr>
      </w:pPr>
      <w:r w:rsidRPr="001D2D52">
        <w:rPr>
          <w:sz w:val="24"/>
          <w:szCs w:val="24"/>
        </w:rPr>
        <w:t>организует ознакомление педагогического работника, вопрос о котором рассматривает комиссия, членов комиссии и других лиц, участвующих в заседании комиссии, с поступившей информацией под роспись.</w:t>
      </w:r>
    </w:p>
    <w:p w:rsidR="00EA2B59" w:rsidRPr="001D2D52" w:rsidRDefault="00EA2B59" w:rsidP="001D2D52">
      <w:pPr>
        <w:pStyle w:val="1"/>
        <w:numPr>
          <w:ilvl w:val="1"/>
          <w:numId w:val="2"/>
        </w:numPr>
        <w:shd w:val="clear" w:color="auto" w:fill="auto"/>
        <w:tabs>
          <w:tab w:val="left" w:pos="1192"/>
        </w:tabs>
        <w:spacing w:line="240" w:lineRule="auto"/>
        <w:ind w:firstLine="720"/>
        <w:jc w:val="both"/>
        <w:rPr>
          <w:sz w:val="24"/>
          <w:szCs w:val="24"/>
        </w:rPr>
      </w:pPr>
      <w:r w:rsidRPr="001D2D52">
        <w:rPr>
          <w:sz w:val="24"/>
          <w:szCs w:val="24"/>
        </w:rPr>
        <w:t xml:space="preserve">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1D2D52">
        <w:rPr>
          <w:sz w:val="24"/>
          <w:szCs w:val="24"/>
        </w:rPr>
        <w:t>В случае неявки педагогического работника на заседание при отсутствии его письменной просьбы о рассмотрении указанного вопроса без его участия</w:t>
      </w:r>
      <w:proofErr w:type="gramEnd"/>
      <w:r w:rsidRPr="001D2D52">
        <w:rPr>
          <w:sz w:val="24"/>
          <w:szCs w:val="24"/>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EA2B59" w:rsidRPr="001D2D52" w:rsidRDefault="00EA2B59" w:rsidP="001D2D52">
      <w:pPr>
        <w:pStyle w:val="1"/>
        <w:numPr>
          <w:ilvl w:val="1"/>
          <w:numId w:val="2"/>
        </w:numPr>
        <w:shd w:val="clear" w:color="auto" w:fill="auto"/>
        <w:tabs>
          <w:tab w:val="left" w:pos="1192"/>
        </w:tabs>
        <w:spacing w:line="240" w:lineRule="auto"/>
        <w:ind w:firstLine="720"/>
        <w:jc w:val="both"/>
        <w:rPr>
          <w:sz w:val="24"/>
          <w:szCs w:val="24"/>
        </w:rPr>
      </w:pPr>
      <w:r w:rsidRPr="001D2D52">
        <w:rPr>
          <w:sz w:val="24"/>
          <w:szCs w:val="24"/>
        </w:rPr>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EA2B59" w:rsidRPr="001D2D52" w:rsidRDefault="00EA2B59" w:rsidP="001D2D52">
      <w:pPr>
        <w:pStyle w:val="1"/>
        <w:numPr>
          <w:ilvl w:val="1"/>
          <w:numId w:val="2"/>
        </w:numPr>
        <w:shd w:val="clear" w:color="auto" w:fill="auto"/>
        <w:tabs>
          <w:tab w:val="left" w:pos="1192"/>
        </w:tabs>
        <w:spacing w:line="240" w:lineRule="auto"/>
        <w:ind w:firstLine="720"/>
        <w:jc w:val="both"/>
        <w:rPr>
          <w:sz w:val="24"/>
          <w:szCs w:val="24"/>
        </w:rPr>
      </w:pPr>
      <w:r w:rsidRPr="001D2D52">
        <w:rPr>
          <w:sz w:val="24"/>
          <w:szCs w:val="24"/>
        </w:rPr>
        <w:t>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EA2B59" w:rsidRPr="001D2D52" w:rsidRDefault="00EA2B59" w:rsidP="001D2D52">
      <w:pPr>
        <w:pStyle w:val="1"/>
        <w:numPr>
          <w:ilvl w:val="1"/>
          <w:numId w:val="2"/>
        </w:numPr>
        <w:shd w:val="clear" w:color="auto" w:fill="auto"/>
        <w:tabs>
          <w:tab w:val="left" w:pos="1192"/>
        </w:tabs>
        <w:spacing w:line="240" w:lineRule="auto"/>
        <w:ind w:firstLine="720"/>
        <w:jc w:val="both"/>
        <w:rPr>
          <w:sz w:val="24"/>
          <w:szCs w:val="24"/>
        </w:rPr>
      </w:pPr>
      <w:r w:rsidRPr="001D2D52">
        <w:rPr>
          <w:sz w:val="24"/>
          <w:szCs w:val="24"/>
        </w:rPr>
        <w:t>По итогам рассмотрения вопроса комиссия принимает одно из следующих решений:</w:t>
      </w:r>
    </w:p>
    <w:p w:rsidR="00EA2B59" w:rsidRPr="001D2D52" w:rsidRDefault="00EA2B59" w:rsidP="001D2D52">
      <w:pPr>
        <w:pStyle w:val="1"/>
        <w:shd w:val="clear" w:color="auto" w:fill="auto"/>
        <w:tabs>
          <w:tab w:val="left" w:pos="1004"/>
        </w:tabs>
        <w:spacing w:line="240" w:lineRule="auto"/>
        <w:ind w:firstLine="720"/>
        <w:jc w:val="both"/>
        <w:rPr>
          <w:sz w:val="24"/>
          <w:szCs w:val="24"/>
        </w:rPr>
      </w:pPr>
      <w:r w:rsidRPr="001D2D52">
        <w:rPr>
          <w:sz w:val="24"/>
          <w:szCs w:val="24"/>
        </w:rPr>
        <w:t>а)</w:t>
      </w:r>
      <w:r w:rsidRPr="001D2D52">
        <w:rPr>
          <w:sz w:val="24"/>
          <w:szCs w:val="24"/>
        </w:rPr>
        <w:tab/>
        <w:t>установить, что педагогический работник соблюдал нормы профессиональной этики;</w:t>
      </w:r>
    </w:p>
    <w:p w:rsidR="00EA2B59" w:rsidRPr="001D2D52" w:rsidRDefault="00EA2B59" w:rsidP="001D2D52">
      <w:pPr>
        <w:pStyle w:val="1"/>
        <w:shd w:val="clear" w:color="auto" w:fill="auto"/>
        <w:tabs>
          <w:tab w:val="left" w:pos="1018"/>
        </w:tabs>
        <w:spacing w:line="240" w:lineRule="auto"/>
        <w:ind w:firstLine="720"/>
        <w:jc w:val="both"/>
        <w:rPr>
          <w:sz w:val="24"/>
          <w:szCs w:val="24"/>
        </w:rPr>
      </w:pPr>
      <w:r w:rsidRPr="001D2D52">
        <w:rPr>
          <w:sz w:val="24"/>
          <w:szCs w:val="24"/>
        </w:rPr>
        <w:t>б)</w:t>
      </w:r>
      <w:r w:rsidRPr="001D2D52">
        <w:rPr>
          <w:sz w:val="24"/>
          <w:szCs w:val="24"/>
        </w:rPr>
        <w:tab/>
        <w:t>установить, что педагогический работник не соблюдал нормы профессиональной эти</w:t>
      </w:r>
      <w:r w:rsidR="001D2D52">
        <w:rPr>
          <w:sz w:val="24"/>
          <w:szCs w:val="24"/>
        </w:rPr>
        <w:t>ки, и рекомендовать директору ОО</w:t>
      </w:r>
      <w:r w:rsidRPr="001D2D52">
        <w:rPr>
          <w:sz w:val="24"/>
          <w:szCs w:val="24"/>
        </w:rPr>
        <w:t xml:space="preserve"> указать педагогическому работнику на недопустимость нарушения указанных норм;</w:t>
      </w:r>
    </w:p>
    <w:p w:rsidR="00EA2B59" w:rsidRPr="001D2D52" w:rsidRDefault="00EA2B59" w:rsidP="001D2D52">
      <w:pPr>
        <w:pStyle w:val="1"/>
        <w:shd w:val="clear" w:color="auto" w:fill="auto"/>
        <w:tabs>
          <w:tab w:val="left" w:pos="1192"/>
        </w:tabs>
        <w:spacing w:line="240" w:lineRule="auto"/>
        <w:ind w:firstLine="720"/>
        <w:jc w:val="both"/>
        <w:rPr>
          <w:sz w:val="24"/>
          <w:szCs w:val="24"/>
        </w:rPr>
      </w:pPr>
      <w:r w:rsidRPr="001D2D52">
        <w:rPr>
          <w:sz w:val="24"/>
          <w:szCs w:val="24"/>
        </w:rPr>
        <w:t>в)</w:t>
      </w:r>
      <w:r w:rsidRPr="001D2D52">
        <w:rPr>
          <w:sz w:val="24"/>
          <w:szCs w:val="24"/>
        </w:rPr>
        <w:tab/>
        <w:t>установить, что педагогический работник грубо нарушал нормы профессиональной эти</w:t>
      </w:r>
      <w:r w:rsidR="001D2D52">
        <w:rPr>
          <w:sz w:val="24"/>
          <w:szCs w:val="24"/>
        </w:rPr>
        <w:t>ки, и рекомендовать директору ОО</w:t>
      </w:r>
      <w:r w:rsidRPr="001D2D52">
        <w:rPr>
          <w:sz w:val="24"/>
          <w:szCs w:val="24"/>
        </w:rPr>
        <w:t xml:space="preserve"> рассмотреть возможность наложения на педагогического работника соответствующего дисциплинарного взыскания;</w:t>
      </w:r>
    </w:p>
    <w:p w:rsidR="00EA2B59" w:rsidRPr="001D2D52" w:rsidRDefault="00EA2B59" w:rsidP="001D2D52">
      <w:pPr>
        <w:pStyle w:val="1"/>
        <w:shd w:val="clear" w:color="auto" w:fill="auto"/>
        <w:tabs>
          <w:tab w:val="left" w:pos="1014"/>
        </w:tabs>
        <w:spacing w:after="280" w:line="240" w:lineRule="auto"/>
        <w:ind w:firstLine="720"/>
        <w:jc w:val="both"/>
        <w:rPr>
          <w:sz w:val="24"/>
          <w:szCs w:val="24"/>
        </w:rPr>
      </w:pPr>
      <w:r w:rsidRPr="001D2D52">
        <w:rPr>
          <w:sz w:val="24"/>
          <w:szCs w:val="24"/>
        </w:rPr>
        <w:t>г)</w:t>
      </w:r>
      <w:r w:rsidRPr="001D2D52">
        <w:rPr>
          <w:sz w:val="24"/>
          <w:szCs w:val="24"/>
        </w:rPr>
        <w:tab/>
        <w:t xml:space="preserve">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этот факт документы в правоприменительные органы в течение трех рабочих дней, а при необходимости </w:t>
      </w:r>
      <w:r w:rsidRPr="001D2D52">
        <w:rPr>
          <w:color w:val="3D3E47"/>
          <w:sz w:val="24"/>
          <w:szCs w:val="24"/>
        </w:rPr>
        <w:t xml:space="preserve">— </w:t>
      </w:r>
      <w:r w:rsidRPr="001D2D52">
        <w:rPr>
          <w:sz w:val="24"/>
          <w:szCs w:val="24"/>
        </w:rPr>
        <w:t>немедленно.</w:t>
      </w:r>
    </w:p>
    <w:p w:rsidR="00EA2B59" w:rsidRPr="001D2D52" w:rsidRDefault="00EA2B59" w:rsidP="001D2D52">
      <w:pPr>
        <w:pStyle w:val="60"/>
        <w:keepNext/>
        <w:keepLines/>
        <w:numPr>
          <w:ilvl w:val="0"/>
          <w:numId w:val="2"/>
        </w:numPr>
        <w:shd w:val="clear" w:color="auto" w:fill="auto"/>
        <w:tabs>
          <w:tab w:val="left" w:pos="365"/>
        </w:tabs>
        <w:spacing w:after="280" w:line="240" w:lineRule="auto"/>
        <w:rPr>
          <w:sz w:val="24"/>
          <w:szCs w:val="24"/>
        </w:rPr>
      </w:pPr>
      <w:bookmarkStart w:id="6" w:name="bookmark578"/>
      <w:bookmarkStart w:id="7" w:name="bookmark579"/>
      <w:r w:rsidRPr="001D2D52">
        <w:rPr>
          <w:sz w:val="24"/>
          <w:szCs w:val="24"/>
        </w:rPr>
        <w:t>Порядок оформления решений комиссии</w:t>
      </w:r>
      <w:bookmarkEnd w:id="6"/>
      <w:bookmarkEnd w:id="7"/>
    </w:p>
    <w:p w:rsidR="00EA2B59" w:rsidRPr="001D2D52" w:rsidRDefault="00EA2B59" w:rsidP="001D2D52">
      <w:pPr>
        <w:pStyle w:val="1"/>
        <w:numPr>
          <w:ilvl w:val="1"/>
          <w:numId w:val="2"/>
        </w:numPr>
        <w:shd w:val="clear" w:color="auto" w:fill="auto"/>
        <w:tabs>
          <w:tab w:val="left" w:pos="1192"/>
        </w:tabs>
        <w:spacing w:line="240" w:lineRule="auto"/>
        <w:ind w:firstLine="720"/>
        <w:jc w:val="both"/>
        <w:rPr>
          <w:sz w:val="24"/>
          <w:szCs w:val="24"/>
        </w:rPr>
      </w:pPr>
      <w:r w:rsidRPr="001D2D52">
        <w:rPr>
          <w:sz w:val="24"/>
          <w:szCs w:val="24"/>
        </w:rPr>
        <w:t>Решения комиссии оформляются протоколами, которые подписывает председатель и секретарь. Решения комиссии носят для директора 00 обязательный характер.</w:t>
      </w:r>
    </w:p>
    <w:p w:rsidR="00EA2B59" w:rsidRPr="001D2D52" w:rsidRDefault="00EA2B59" w:rsidP="001D2D52">
      <w:pPr>
        <w:pStyle w:val="1"/>
        <w:numPr>
          <w:ilvl w:val="1"/>
          <w:numId w:val="2"/>
        </w:numPr>
        <w:shd w:val="clear" w:color="auto" w:fill="auto"/>
        <w:tabs>
          <w:tab w:val="left" w:pos="1192"/>
        </w:tabs>
        <w:spacing w:line="240" w:lineRule="auto"/>
        <w:ind w:firstLine="720"/>
        <w:jc w:val="both"/>
        <w:rPr>
          <w:sz w:val="24"/>
          <w:szCs w:val="24"/>
        </w:rPr>
      </w:pPr>
      <w:proofErr w:type="gramStart"/>
      <w:r w:rsidRPr="001D2D52">
        <w:rPr>
          <w:sz w:val="24"/>
          <w:szCs w:val="24"/>
        </w:rPr>
        <w:t xml:space="preserve">Член комиссии, не согласный с решением, вправе в письменной форме изложить свое мнение, которое подлежит обязательному приобщению к протоколу и с </w:t>
      </w:r>
      <w:r w:rsidRPr="001D2D52">
        <w:rPr>
          <w:color w:val="1A191C"/>
          <w:sz w:val="24"/>
          <w:szCs w:val="24"/>
        </w:rPr>
        <w:t>которым должен быть ознакомлен педагогический работник, в отношении которого принято решение.</w:t>
      </w:r>
      <w:proofErr w:type="gramEnd"/>
    </w:p>
    <w:p w:rsidR="00EA2B59" w:rsidRPr="001D2D52" w:rsidRDefault="00EA2B59" w:rsidP="001D2D52">
      <w:pPr>
        <w:pStyle w:val="1"/>
        <w:numPr>
          <w:ilvl w:val="1"/>
          <w:numId w:val="2"/>
        </w:numPr>
        <w:shd w:val="clear" w:color="auto" w:fill="auto"/>
        <w:tabs>
          <w:tab w:val="left" w:pos="1178"/>
        </w:tabs>
        <w:spacing w:line="240" w:lineRule="auto"/>
        <w:ind w:firstLine="720"/>
        <w:jc w:val="both"/>
        <w:rPr>
          <w:sz w:val="24"/>
          <w:szCs w:val="24"/>
        </w:rPr>
      </w:pPr>
      <w:r w:rsidRPr="001D2D52">
        <w:rPr>
          <w:color w:val="1A191C"/>
          <w:sz w:val="24"/>
          <w:szCs w:val="24"/>
        </w:rPr>
        <w:t xml:space="preserve">Копии протокола в течение трех рабочих дней со дня заседания передаются </w:t>
      </w:r>
      <w:r w:rsidRPr="001D2D52">
        <w:rPr>
          <w:color w:val="1A191C"/>
          <w:sz w:val="24"/>
          <w:szCs w:val="24"/>
        </w:rPr>
        <w:lastRenderedPageBreak/>
        <w:t>директору ОО и педагогическому работнику, вопрос которого рассматривался. Если на заседании комиссии рассматривалось несколько вопросов, то педагогическому работнику передается выписка из протокола. По решению комиссии копия протокола (выписки из протокола) передается иным заинтересованным лицам.</w:t>
      </w:r>
    </w:p>
    <w:p w:rsidR="00EA2B59" w:rsidRPr="001D2D52" w:rsidRDefault="00EA2B59" w:rsidP="001D2D52">
      <w:pPr>
        <w:pStyle w:val="1"/>
        <w:numPr>
          <w:ilvl w:val="1"/>
          <w:numId w:val="2"/>
        </w:numPr>
        <w:shd w:val="clear" w:color="auto" w:fill="auto"/>
        <w:tabs>
          <w:tab w:val="left" w:pos="1178"/>
        </w:tabs>
        <w:spacing w:line="240" w:lineRule="auto"/>
        <w:ind w:firstLine="720"/>
        <w:jc w:val="both"/>
        <w:rPr>
          <w:sz w:val="24"/>
          <w:szCs w:val="24"/>
        </w:rPr>
      </w:pPr>
      <w:r w:rsidRPr="001D2D52">
        <w:rPr>
          <w:color w:val="1A191C"/>
          <w:sz w:val="24"/>
          <w:szCs w:val="24"/>
        </w:rPr>
        <w:t>Директор ОО обязан в течение пяти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ОО оглашается на ближайшем заседании комиссии.</w:t>
      </w:r>
    </w:p>
    <w:p w:rsidR="00EA2B59" w:rsidRPr="001D2D52" w:rsidRDefault="00EA2B59" w:rsidP="001D2D52">
      <w:pPr>
        <w:pStyle w:val="1"/>
        <w:numPr>
          <w:ilvl w:val="1"/>
          <w:numId w:val="2"/>
        </w:numPr>
        <w:shd w:val="clear" w:color="auto" w:fill="auto"/>
        <w:tabs>
          <w:tab w:val="left" w:pos="1178"/>
        </w:tabs>
        <w:spacing w:after="260" w:line="240" w:lineRule="auto"/>
        <w:ind w:firstLine="720"/>
        <w:jc w:val="both"/>
        <w:rPr>
          <w:sz w:val="24"/>
          <w:szCs w:val="24"/>
        </w:rPr>
      </w:pPr>
      <w:r w:rsidRPr="001D2D52">
        <w:rPr>
          <w:color w:val="1A191C"/>
          <w:sz w:val="24"/>
          <w:szCs w:val="24"/>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EA2B59" w:rsidRPr="001D2D52" w:rsidRDefault="00EA2B59" w:rsidP="001D2D52">
      <w:pPr>
        <w:pStyle w:val="60"/>
        <w:keepNext/>
        <w:keepLines/>
        <w:numPr>
          <w:ilvl w:val="0"/>
          <w:numId w:val="2"/>
        </w:numPr>
        <w:shd w:val="clear" w:color="auto" w:fill="auto"/>
        <w:tabs>
          <w:tab w:val="left" w:pos="365"/>
        </w:tabs>
        <w:spacing w:line="240" w:lineRule="auto"/>
        <w:rPr>
          <w:sz w:val="24"/>
          <w:szCs w:val="24"/>
        </w:rPr>
      </w:pPr>
      <w:bookmarkStart w:id="8" w:name="bookmark580"/>
      <w:bookmarkStart w:id="9" w:name="bookmark581"/>
      <w:r w:rsidRPr="001D2D52">
        <w:rPr>
          <w:color w:val="1A191C"/>
          <w:sz w:val="24"/>
          <w:szCs w:val="24"/>
        </w:rPr>
        <w:t>Обеспечение деятельности комиссии</w:t>
      </w:r>
      <w:bookmarkEnd w:id="8"/>
      <w:bookmarkEnd w:id="9"/>
    </w:p>
    <w:p w:rsidR="00EA2B59" w:rsidRPr="001D2D52" w:rsidRDefault="001D2D52" w:rsidP="001D2D52">
      <w:pPr>
        <w:pStyle w:val="1"/>
        <w:shd w:val="clear" w:color="auto" w:fill="auto"/>
        <w:spacing w:line="240" w:lineRule="auto"/>
        <w:ind w:firstLine="520"/>
        <w:jc w:val="both"/>
        <w:rPr>
          <w:sz w:val="24"/>
          <w:szCs w:val="24"/>
        </w:rPr>
      </w:pPr>
      <w:r>
        <w:rPr>
          <w:color w:val="1A191C"/>
          <w:sz w:val="24"/>
          <w:szCs w:val="24"/>
        </w:rPr>
        <w:t xml:space="preserve">  </w:t>
      </w:r>
      <w:r w:rsidR="00EA2B59" w:rsidRPr="001D2D52">
        <w:rPr>
          <w:color w:val="1A191C"/>
          <w:sz w:val="24"/>
          <w:szCs w:val="24"/>
        </w:rPr>
        <w:t xml:space="preserve"> 5.1. 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осуществляется секретарем комиссии.</w:t>
      </w:r>
    </w:p>
    <w:p w:rsidR="00EA2B59" w:rsidRPr="001D2D52" w:rsidRDefault="00EA2B59" w:rsidP="001D2D52">
      <w:pPr>
        <w:pStyle w:val="1"/>
        <w:numPr>
          <w:ilvl w:val="0"/>
          <w:numId w:val="3"/>
        </w:numPr>
        <w:shd w:val="clear" w:color="auto" w:fill="auto"/>
        <w:tabs>
          <w:tab w:val="left" w:pos="1178"/>
        </w:tabs>
        <w:spacing w:line="240" w:lineRule="auto"/>
        <w:ind w:firstLine="720"/>
        <w:jc w:val="both"/>
        <w:rPr>
          <w:sz w:val="24"/>
          <w:szCs w:val="24"/>
        </w:rPr>
      </w:pPr>
      <w:r w:rsidRPr="001D2D52">
        <w:rPr>
          <w:color w:val="1A191C"/>
          <w:sz w:val="24"/>
          <w:szCs w:val="24"/>
        </w:rPr>
        <w:t>Делопроизводство комиссии ведется в соответствии с действующим законодательством.</w:t>
      </w:r>
    </w:p>
    <w:p w:rsidR="001D2D52" w:rsidRPr="001D2D52" w:rsidRDefault="00EA2B59" w:rsidP="001D2D52">
      <w:pPr>
        <w:pStyle w:val="1"/>
        <w:numPr>
          <w:ilvl w:val="0"/>
          <w:numId w:val="3"/>
        </w:numPr>
        <w:shd w:val="clear" w:color="auto" w:fill="auto"/>
        <w:tabs>
          <w:tab w:val="left" w:pos="1178"/>
        </w:tabs>
        <w:spacing w:after="260" w:line="240" w:lineRule="auto"/>
        <w:ind w:firstLine="720"/>
        <w:jc w:val="both"/>
        <w:rPr>
          <w:color w:val="1A191C"/>
          <w:sz w:val="24"/>
          <w:szCs w:val="24"/>
        </w:rPr>
      </w:pPr>
      <w:r w:rsidRPr="001D2D52">
        <w:rPr>
          <w:color w:val="1A191C"/>
          <w:sz w:val="24"/>
          <w:szCs w:val="24"/>
        </w:rPr>
        <w:t>Протоколы заседаний комиссии хранятся в составе отдельного дела в архиве ОО.</w:t>
      </w:r>
    </w:p>
    <w:p w:rsidR="001D2D52" w:rsidRPr="001D2D52" w:rsidRDefault="001D2D52" w:rsidP="001D2D52">
      <w:pPr>
        <w:pStyle w:val="a4"/>
        <w:shd w:val="clear" w:color="auto" w:fill="FFFFFF"/>
        <w:spacing w:before="0" w:beforeAutospacing="0" w:after="0" w:afterAutospacing="0"/>
        <w:jc w:val="center"/>
        <w:rPr>
          <w:b/>
          <w:bCs/>
          <w:color w:val="000000"/>
        </w:rPr>
      </w:pPr>
      <w:r>
        <w:rPr>
          <w:b/>
          <w:bCs/>
          <w:color w:val="000000"/>
        </w:rPr>
        <w:t>6</w:t>
      </w:r>
      <w:r w:rsidRPr="001D2D52">
        <w:rPr>
          <w:b/>
          <w:bCs/>
          <w:color w:val="000000"/>
        </w:rPr>
        <w:t>. Порядок принятия и срок действия Положения</w:t>
      </w:r>
    </w:p>
    <w:p w:rsidR="001D2D52" w:rsidRPr="001D2D52" w:rsidRDefault="001D2D52" w:rsidP="001D2D52">
      <w:pPr>
        <w:pStyle w:val="a4"/>
        <w:shd w:val="clear" w:color="auto" w:fill="FFFFFF"/>
        <w:spacing w:before="0" w:beforeAutospacing="0" w:after="0" w:afterAutospacing="0"/>
        <w:rPr>
          <w:color w:val="000000"/>
        </w:rPr>
      </w:pPr>
    </w:p>
    <w:p w:rsidR="001D2D52" w:rsidRPr="001D2D52" w:rsidRDefault="001D2D52" w:rsidP="001D2D52">
      <w:pPr>
        <w:pStyle w:val="a4"/>
        <w:shd w:val="clear" w:color="auto" w:fill="FFFFFF"/>
        <w:spacing w:before="0" w:beforeAutospacing="0" w:after="0" w:afterAutospacing="0"/>
        <w:rPr>
          <w:color w:val="000000"/>
        </w:rPr>
      </w:pPr>
      <w:r>
        <w:rPr>
          <w:color w:val="000000"/>
        </w:rPr>
        <w:t>6</w:t>
      </w:r>
      <w:r w:rsidRPr="001D2D52">
        <w:rPr>
          <w:color w:val="000000"/>
        </w:rPr>
        <w:t>.1.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1D2D52" w:rsidRPr="001D2D52" w:rsidRDefault="001D2D52" w:rsidP="001D2D52">
      <w:pPr>
        <w:pStyle w:val="a4"/>
        <w:shd w:val="clear" w:color="auto" w:fill="FFFFFF"/>
        <w:spacing w:before="0" w:beforeAutospacing="0" w:after="0" w:afterAutospacing="0"/>
        <w:rPr>
          <w:color w:val="000000"/>
        </w:rPr>
      </w:pPr>
      <w:r>
        <w:rPr>
          <w:color w:val="000000"/>
        </w:rPr>
        <w:t>6</w:t>
      </w:r>
      <w:r w:rsidRPr="001D2D52">
        <w:rPr>
          <w:color w:val="000000"/>
        </w:rPr>
        <w:t>.2. Настоящее Положение принимается на неопределенный срок и вступает в силу с момента его утверждения.</w:t>
      </w:r>
    </w:p>
    <w:p w:rsidR="001D2D52" w:rsidRPr="001D2D52" w:rsidRDefault="001D2D52" w:rsidP="001D2D52">
      <w:pPr>
        <w:pStyle w:val="a4"/>
        <w:shd w:val="clear" w:color="auto" w:fill="FFFFFF"/>
        <w:spacing w:before="0" w:beforeAutospacing="0" w:after="0" w:afterAutospacing="0"/>
        <w:rPr>
          <w:color w:val="000000"/>
        </w:rPr>
      </w:pPr>
      <w:r>
        <w:rPr>
          <w:color w:val="000000"/>
        </w:rPr>
        <w:t>6</w:t>
      </w:r>
      <w:r w:rsidRPr="001D2D52">
        <w:rPr>
          <w:color w:val="000000"/>
        </w:rPr>
        <w:t>.3.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1D2D52" w:rsidRPr="001D2D52" w:rsidRDefault="001D2D52" w:rsidP="001D2D52">
      <w:pPr>
        <w:pStyle w:val="a4"/>
        <w:shd w:val="clear" w:color="auto" w:fill="FFFFFF"/>
        <w:spacing w:before="0" w:beforeAutospacing="0" w:after="0" w:afterAutospacing="0"/>
        <w:rPr>
          <w:color w:val="000000"/>
        </w:rPr>
      </w:pPr>
      <w:r>
        <w:rPr>
          <w:color w:val="000000"/>
        </w:rPr>
        <w:t>6</w:t>
      </w:r>
      <w:r w:rsidRPr="001D2D52">
        <w:rPr>
          <w:color w:val="000000"/>
        </w:rPr>
        <w:t>.4.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1D2D52" w:rsidRPr="001D2D52" w:rsidRDefault="001D2D52" w:rsidP="001D2D52">
      <w:pPr>
        <w:pStyle w:val="1"/>
        <w:shd w:val="clear" w:color="auto" w:fill="auto"/>
        <w:tabs>
          <w:tab w:val="left" w:pos="1178"/>
        </w:tabs>
        <w:spacing w:after="260" w:line="240" w:lineRule="auto"/>
        <w:jc w:val="both"/>
        <w:rPr>
          <w:sz w:val="24"/>
          <w:szCs w:val="24"/>
        </w:rPr>
        <w:sectPr w:rsidR="001D2D52" w:rsidRPr="001D2D52">
          <w:pgSz w:w="11900" w:h="16840"/>
          <w:pgMar w:top="1071" w:right="616" w:bottom="1112" w:left="1838" w:header="643" w:footer="684" w:gutter="0"/>
          <w:cols w:space="720"/>
          <w:noEndnote/>
          <w:docGrid w:linePitch="360"/>
        </w:sectPr>
      </w:pPr>
    </w:p>
    <w:p w:rsidR="005E1814" w:rsidRPr="001D2D52" w:rsidRDefault="005E1814" w:rsidP="001D2D52">
      <w:pPr>
        <w:rPr>
          <w:rFonts w:ascii="Times New Roman" w:hAnsi="Times New Roman" w:cs="Times New Roman"/>
        </w:rPr>
      </w:pPr>
    </w:p>
    <w:sectPr w:rsidR="005E1814" w:rsidRPr="001D2D52" w:rsidSect="005E1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D1792"/>
    <w:multiLevelType w:val="multilevel"/>
    <w:tmpl w:val="0762B5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0E0059"/>
    <w:multiLevelType w:val="multilevel"/>
    <w:tmpl w:val="F742448C"/>
    <w:lvl w:ilvl="0">
      <w:start w:val="2"/>
      <w:numFmt w:val="decimal"/>
      <w:lvlText w:val="5.%1."/>
      <w:lvlJc w:val="left"/>
      <w:rPr>
        <w:rFonts w:ascii="Times New Roman" w:eastAsia="Times New Roman" w:hAnsi="Times New Roman" w:cs="Times New Roman"/>
        <w:b w:val="0"/>
        <w:bCs w:val="0"/>
        <w:i w:val="0"/>
        <w:iCs w:val="0"/>
        <w:smallCaps w:val="0"/>
        <w:strike w:val="0"/>
        <w:color w:val="1A191C"/>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A04BCC"/>
    <w:multiLevelType w:val="multilevel"/>
    <w:tmpl w:val="20B065C4"/>
    <w:lvl w:ilvl="0">
      <w:start w:val="1"/>
      <w:numFmt w:val="decimal"/>
      <w:lvlText w:val="%1."/>
      <w:lvlJc w:val="left"/>
      <w:rPr>
        <w:rFonts w:ascii="Times New Roman" w:eastAsia="Times New Roman" w:hAnsi="Times New Roman" w:cs="Times New Roman"/>
        <w:b/>
        <w:bCs/>
        <w:i w:val="0"/>
        <w:iCs w:val="0"/>
        <w:smallCaps w:val="0"/>
        <w:strike w:val="0"/>
        <w:color w:val="1A191C"/>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A191C"/>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A2B59"/>
    <w:rsid w:val="001D2D52"/>
    <w:rsid w:val="00430D4C"/>
    <w:rsid w:val="005E1814"/>
    <w:rsid w:val="005F3188"/>
    <w:rsid w:val="00683F40"/>
    <w:rsid w:val="00E129D5"/>
    <w:rsid w:val="00EA2B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A2B5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Заголовок №6_"/>
    <w:basedOn w:val="a0"/>
    <w:link w:val="60"/>
    <w:rsid w:val="00EA2B59"/>
    <w:rPr>
      <w:rFonts w:ascii="Times New Roman" w:eastAsia="Times New Roman" w:hAnsi="Times New Roman" w:cs="Times New Roman"/>
      <w:b/>
      <w:bCs/>
      <w:shd w:val="clear" w:color="auto" w:fill="FFFFFF"/>
    </w:rPr>
  </w:style>
  <w:style w:type="character" w:customStyle="1" w:styleId="a3">
    <w:name w:val="Основной текст_"/>
    <w:basedOn w:val="a0"/>
    <w:link w:val="1"/>
    <w:rsid w:val="00EA2B59"/>
    <w:rPr>
      <w:rFonts w:ascii="Times New Roman" w:eastAsia="Times New Roman" w:hAnsi="Times New Roman" w:cs="Times New Roman"/>
      <w:shd w:val="clear" w:color="auto" w:fill="FFFFFF"/>
    </w:rPr>
  </w:style>
  <w:style w:type="paragraph" w:customStyle="1" w:styleId="60">
    <w:name w:val="Заголовок №6"/>
    <w:basedOn w:val="a"/>
    <w:link w:val="6"/>
    <w:rsid w:val="00EA2B59"/>
    <w:pPr>
      <w:shd w:val="clear" w:color="auto" w:fill="FFFFFF"/>
      <w:spacing w:after="260" w:line="259" w:lineRule="auto"/>
      <w:jc w:val="center"/>
      <w:outlineLvl w:val="5"/>
    </w:pPr>
    <w:rPr>
      <w:rFonts w:ascii="Times New Roman" w:eastAsia="Times New Roman" w:hAnsi="Times New Roman" w:cs="Times New Roman"/>
      <w:b/>
      <w:bCs/>
      <w:color w:val="auto"/>
      <w:sz w:val="22"/>
      <w:szCs w:val="22"/>
      <w:lang w:eastAsia="en-US" w:bidi="ar-SA"/>
    </w:rPr>
  </w:style>
  <w:style w:type="paragraph" w:customStyle="1" w:styleId="1">
    <w:name w:val="Основной текст1"/>
    <w:basedOn w:val="a"/>
    <w:link w:val="a3"/>
    <w:rsid w:val="00EA2B59"/>
    <w:pPr>
      <w:shd w:val="clear" w:color="auto" w:fill="FFFFFF"/>
      <w:spacing w:line="262" w:lineRule="auto"/>
      <w:ind w:firstLine="400"/>
    </w:pPr>
    <w:rPr>
      <w:rFonts w:ascii="Times New Roman" w:eastAsia="Times New Roman" w:hAnsi="Times New Roman" w:cs="Times New Roman"/>
      <w:color w:val="auto"/>
      <w:sz w:val="22"/>
      <w:szCs w:val="22"/>
      <w:lang w:eastAsia="en-US" w:bidi="ar-SA"/>
    </w:rPr>
  </w:style>
  <w:style w:type="paragraph" w:styleId="a4">
    <w:name w:val="Normal (Web)"/>
    <w:basedOn w:val="a"/>
    <w:uiPriority w:val="99"/>
    <w:semiHidden/>
    <w:unhideWhenUsed/>
    <w:rsid w:val="001D2D52"/>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Balloon Text"/>
    <w:basedOn w:val="a"/>
    <w:link w:val="a6"/>
    <w:uiPriority w:val="99"/>
    <w:semiHidden/>
    <w:unhideWhenUsed/>
    <w:rsid w:val="00430D4C"/>
    <w:rPr>
      <w:rFonts w:ascii="Tahoma" w:hAnsi="Tahoma" w:cs="Tahoma"/>
      <w:sz w:val="16"/>
      <w:szCs w:val="16"/>
    </w:rPr>
  </w:style>
  <w:style w:type="character" w:customStyle="1" w:styleId="a6">
    <w:name w:val="Текст выноски Знак"/>
    <w:basedOn w:val="a0"/>
    <w:link w:val="a5"/>
    <w:uiPriority w:val="99"/>
    <w:semiHidden/>
    <w:rsid w:val="00430D4C"/>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1574</Words>
  <Characters>8972</Characters>
  <Application>Microsoft Office Word</Application>
  <DocSecurity>0</DocSecurity>
  <Lines>74</Lines>
  <Paragraphs>21</Paragraphs>
  <ScaleCrop>false</ScaleCrop>
  <Company>Hewlett-Packard</Company>
  <LinksUpToDate>false</LinksUpToDate>
  <CharactersWithSpaces>10525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Сулайбан</dc:creator>
  <cp:lastModifiedBy>Учитель</cp:lastModifiedBy>
  <cp:revision>4</cp:revision>
  <dcterms:created xsi:type="dcterms:W3CDTF">2020-12-13T05:01:00Z</dcterms:created>
  <dcterms:modified xsi:type="dcterms:W3CDTF">2020-12-13T15:19:00Z</dcterms:modified>
</cp:coreProperties>
</file>