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A3A05" w:rsidRPr="004A3A05" w:rsidTr="005722EE">
        <w:tc>
          <w:tcPr>
            <w:tcW w:w="4785" w:type="dxa"/>
          </w:tcPr>
          <w:p w:rsidR="004A3A05" w:rsidRPr="004A3A05" w:rsidRDefault="00DA64CA" w:rsidP="004A3A0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-1018127</wp:posOffset>
                  </wp:positionH>
                  <wp:positionV relativeFrom="paragraph">
                    <wp:posOffset>-677132</wp:posOffset>
                  </wp:positionV>
                  <wp:extent cx="7306770" cy="10175002"/>
                  <wp:effectExtent l="19050" t="0" r="843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6593" cy="1017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3A05" w:rsidRPr="004A3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Рассмотрено и принято</w:t>
            </w:r>
          </w:p>
          <w:p w:rsidR="004A3A05" w:rsidRPr="004A3A05" w:rsidRDefault="004A3A05" w:rsidP="004A3A0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3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педагогическим советом школы </w:t>
            </w:r>
          </w:p>
          <w:p w:rsidR="004A3A05" w:rsidRPr="004A3A05" w:rsidRDefault="004A3A05" w:rsidP="004A3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4A3A05" w:rsidRPr="004A3A05" w:rsidRDefault="004A3A05" w:rsidP="004A3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9</w:t>
            </w:r>
          </w:p>
          <w:p w:rsidR="004A3A05" w:rsidRPr="004A3A05" w:rsidRDefault="004A3A05" w:rsidP="004A3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0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 приказом по школе</w:t>
            </w:r>
          </w:p>
          <w:p w:rsidR="004A3A05" w:rsidRPr="004A3A05" w:rsidRDefault="004A3A05" w:rsidP="004A3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26/14  от 01.09.2020 г.</w:t>
            </w:r>
          </w:p>
          <w:p w:rsidR="004A3A05" w:rsidRPr="004A3A05" w:rsidRDefault="004A3A05" w:rsidP="004A3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4A3A05">
              <w:rPr>
                <w:rFonts w:ascii="Times New Roman" w:eastAsia="Times New Roman" w:hAnsi="Times New Roman" w:cs="Times New Roman"/>
                <w:sz w:val="24"/>
                <w:szCs w:val="24"/>
              </w:rPr>
              <w:t>______С.Г.Ризванов</w:t>
            </w:r>
            <w:proofErr w:type="spellEnd"/>
          </w:p>
        </w:tc>
      </w:tr>
    </w:tbl>
    <w:p w:rsidR="004A3A05" w:rsidRPr="004A3A05" w:rsidRDefault="004A3A05" w:rsidP="004A3A05">
      <w:pPr>
        <w:shd w:val="clear" w:color="auto" w:fill="FFFFFF"/>
        <w:rPr>
          <w:rFonts w:ascii="Times New Roman" w:eastAsia="Times New Roman" w:hAnsi="Times New Roman" w:cs="Times New Roman"/>
        </w:rPr>
      </w:pPr>
      <w:r w:rsidRPr="004A3A0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</w:t>
      </w:r>
    </w:p>
    <w:p w:rsidR="004A3A05" w:rsidRPr="004A3A05" w:rsidRDefault="004A3A05" w:rsidP="004A3A05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</w:rPr>
      </w:pPr>
      <w:r w:rsidRPr="004A3A05">
        <w:rPr>
          <w:rFonts w:ascii="Times New Roman" w:eastAsia="Times New Roman" w:hAnsi="Times New Roman" w:cs="Times New Roman"/>
          <w:bCs/>
        </w:rPr>
        <w:t xml:space="preserve"> </w:t>
      </w:r>
      <w:r w:rsidRPr="004A3A05">
        <w:rPr>
          <w:rFonts w:ascii="Times New Roman" w:eastAsia="Times New Roman" w:hAnsi="Times New Roman" w:cs="Times New Roman"/>
        </w:rPr>
        <w:t xml:space="preserve">                                                        </w:t>
      </w:r>
    </w:p>
    <w:p w:rsidR="004A3A05" w:rsidRPr="004A3A05" w:rsidRDefault="004A3A05" w:rsidP="004A3A05">
      <w:pPr>
        <w:tabs>
          <w:tab w:val="left" w:pos="480"/>
          <w:tab w:val="left" w:pos="720"/>
        </w:tabs>
        <w:rPr>
          <w:rFonts w:ascii="Times New Roman" w:eastAsia="Times New Roman" w:hAnsi="Times New Roman" w:cs="Times New Roman"/>
        </w:rPr>
      </w:pPr>
      <w:r w:rsidRPr="004A3A05">
        <w:rPr>
          <w:rFonts w:ascii="Times New Roman" w:eastAsia="Times New Roman" w:hAnsi="Times New Roman" w:cs="Times New Roman"/>
          <w:bCs/>
        </w:rPr>
        <w:t xml:space="preserve">                                </w:t>
      </w:r>
      <w:r w:rsidRPr="004A3A05">
        <w:rPr>
          <w:rFonts w:ascii="Times New Roman" w:eastAsia="Times New Roman" w:hAnsi="Times New Roman" w:cs="Times New Roman"/>
        </w:rPr>
        <w:t xml:space="preserve">                      </w:t>
      </w:r>
    </w:p>
    <w:p w:rsidR="004A3A05" w:rsidRPr="004A3A05" w:rsidRDefault="004A3A05" w:rsidP="004A3A05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Cs/>
        </w:rPr>
      </w:pPr>
      <w:r w:rsidRPr="004A3A05">
        <w:rPr>
          <w:rFonts w:ascii="Times New Roman" w:eastAsia="Times New Roman" w:hAnsi="Times New Roman" w:cs="Times New Roman"/>
          <w:bCs/>
        </w:rPr>
        <w:t xml:space="preserve"> </w:t>
      </w:r>
    </w:p>
    <w:p w:rsidR="004A3A05" w:rsidRPr="004A3A05" w:rsidRDefault="004A3A05" w:rsidP="004A3A05">
      <w:pPr>
        <w:tabs>
          <w:tab w:val="left" w:pos="480"/>
          <w:tab w:val="left" w:pos="720"/>
        </w:tabs>
        <w:rPr>
          <w:rFonts w:ascii="Times New Roman" w:eastAsia="Arial CYR" w:hAnsi="Times New Roman" w:cs="Times New Roman"/>
        </w:rPr>
      </w:pPr>
      <w:r w:rsidRPr="004A3A05">
        <w:rPr>
          <w:rFonts w:ascii="Times New Roman" w:eastAsia="Times New Roman" w:hAnsi="Times New Roman" w:cs="Times New Roman"/>
          <w:bCs/>
        </w:rPr>
        <w:t xml:space="preserve"> </w:t>
      </w:r>
    </w:p>
    <w:p w:rsidR="004A3A05" w:rsidRPr="004A3A05" w:rsidRDefault="004A3A05" w:rsidP="004A3A05">
      <w:pPr>
        <w:shd w:val="clear" w:color="auto" w:fill="FFFFFF"/>
        <w:ind w:left="6663"/>
        <w:rPr>
          <w:rFonts w:ascii="Times New Roman" w:eastAsia="Times New Roman" w:hAnsi="Times New Roman" w:cs="Times New Roman"/>
        </w:rPr>
      </w:pPr>
      <w:r w:rsidRPr="004A3A05">
        <w:rPr>
          <w:rFonts w:ascii="Times New Roman" w:eastAsia="Times New Roman" w:hAnsi="Times New Roman" w:cs="Times New Roman"/>
        </w:rPr>
        <w:t xml:space="preserve"> </w:t>
      </w:r>
    </w:p>
    <w:p w:rsidR="004A3A05" w:rsidRPr="004A3A05" w:rsidRDefault="004A3A05" w:rsidP="004A3A05">
      <w:pPr>
        <w:tabs>
          <w:tab w:val="left" w:pos="480"/>
          <w:tab w:val="left" w:pos="720"/>
        </w:tabs>
        <w:jc w:val="center"/>
        <w:rPr>
          <w:rFonts w:ascii="Times New Roman" w:eastAsia="Arial CYR" w:hAnsi="Times New Roman" w:cs="Times New Roman"/>
          <w:b/>
        </w:rPr>
      </w:pPr>
      <w:r w:rsidRPr="004A3A05">
        <w:rPr>
          <w:rFonts w:ascii="Times New Roman" w:eastAsia="Arial CYR" w:hAnsi="Times New Roman" w:cs="Times New Roman"/>
          <w:b/>
        </w:rPr>
        <w:t xml:space="preserve">ПОЛОЖЕНИЕ </w:t>
      </w:r>
    </w:p>
    <w:p w:rsidR="004A3A05" w:rsidRPr="004A3A05" w:rsidRDefault="004A3A05" w:rsidP="004A3A05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4A3A05">
        <w:rPr>
          <w:rFonts w:ascii="Times New Roman" w:hAnsi="Times New Roman" w:cs="Times New Roman"/>
          <w:b/>
          <w:bCs/>
        </w:rPr>
        <w:t>о школьном туре Всероссийской олимпиады школьников</w:t>
      </w:r>
      <w:r w:rsidRPr="004A3A05">
        <w:rPr>
          <w:rFonts w:ascii="Times New Roman" w:eastAsia="Times New Roman" w:hAnsi="Times New Roman" w:cs="Times New Roman"/>
          <w:b/>
          <w:i/>
          <w:iCs/>
        </w:rPr>
        <w:t xml:space="preserve"> </w:t>
      </w:r>
    </w:p>
    <w:p w:rsidR="004A3A05" w:rsidRPr="004A3A05" w:rsidRDefault="004A3A05" w:rsidP="004A3A05">
      <w:pPr>
        <w:jc w:val="center"/>
        <w:rPr>
          <w:rFonts w:ascii="Times New Roman" w:eastAsia="Times New Roman" w:hAnsi="Times New Roman" w:cs="Times New Roman"/>
          <w:b/>
          <w:i/>
          <w:iCs/>
          <w:shd w:val="clear" w:color="auto" w:fill="FFFFCC"/>
        </w:rPr>
      </w:pPr>
      <w:r w:rsidRPr="004A3A05">
        <w:rPr>
          <w:rFonts w:ascii="Times New Roman" w:eastAsia="Times New Roman" w:hAnsi="Times New Roman" w:cs="Times New Roman"/>
          <w:b/>
          <w:i/>
          <w:iCs/>
        </w:rPr>
        <w:t>муниципального бюджетного общеобразовательного учреждения</w:t>
      </w:r>
    </w:p>
    <w:p w:rsidR="004A3A05" w:rsidRPr="004A3A05" w:rsidRDefault="004A3A05" w:rsidP="004A3A05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4A3A05">
        <w:rPr>
          <w:rFonts w:ascii="Times New Roman" w:eastAsia="Times New Roman" w:hAnsi="Times New Roman" w:cs="Times New Roman"/>
          <w:b/>
          <w:i/>
          <w:iCs/>
        </w:rPr>
        <w:t>«Меусишинская СОШ им. Абдурахманова Ш.Р.»</w:t>
      </w:r>
    </w:p>
    <w:p w:rsidR="003C6FFE" w:rsidRPr="004A3A05" w:rsidRDefault="004A3A05" w:rsidP="004A3A05">
      <w:pPr>
        <w:pStyle w:val="1"/>
        <w:shd w:val="clear" w:color="auto" w:fill="auto"/>
        <w:spacing w:after="260" w:line="240" w:lineRule="auto"/>
        <w:ind w:firstLine="0"/>
        <w:jc w:val="center"/>
        <w:rPr>
          <w:sz w:val="24"/>
          <w:szCs w:val="24"/>
        </w:rPr>
      </w:pPr>
      <w:r w:rsidRPr="004A3A05">
        <w:rPr>
          <w:b/>
          <w:bCs/>
          <w:sz w:val="24"/>
          <w:szCs w:val="24"/>
        </w:rPr>
        <w:t xml:space="preserve"> </w:t>
      </w:r>
    </w:p>
    <w:p w:rsidR="003C6FFE" w:rsidRPr="004A3A05" w:rsidRDefault="003C6FFE" w:rsidP="004A3A05">
      <w:pPr>
        <w:pStyle w:val="60"/>
        <w:keepNext/>
        <w:keepLines/>
        <w:shd w:val="clear" w:color="auto" w:fill="auto"/>
        <w:tabs>
          <w:tab w:val="left" w:pos="298"/>
        </w:tabs>
        <w:spacing w:line="240" w:lineRule="auto"/>
        <w:rPr>
          <w:sz w:val="24"/>
          <w:szCs w:val="24"/>
        </w:rPr>
      </w:pPr>
      <w:bookmarkStart w:id="0" w:name="bookmark1630"/>
      <w:bookmarkStart w:id="1" w:name="bookmark1631"/>
      <w:r w:rsidRPr="004A3A05">
        <w:rPr>
          <w:sz w:val="24"/>
          <w:szCs w:val="24"/>
        </w:rPr>
        <w:t>Общее положение</w:t>
      </w:r>
      <w:bookmarkEnd w:id="0"/>
      <w:bookmarkEnd w:id="1"/>
    </w:p>
    <w:p w:rsidR="004A3A05" w:rsidRPr="004A3A05" w:rsidRDefault="004A3A05" w:rsidP="004A3A05">
      <w:pPr>
        <w:pStyle w:val="a5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C6FFE" w:rsidRPr="004A3A05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школьного этапа всероссийской олимпиады школьников определяет срок организации и проведения школьного этапа всероссийской олимпиады школьников по общеобразовательным предметам (далее - Олимпиада), её организационное, методическое обеспечение, порядок участия в Олимпиаде и определения победителей и призёров. Школьный этап </w:t>
      </w:r>
      <w:proofErr w:type="gramStart"/>
      <w:r w:rsidR="003C6FFE" w:rsidRPr="004A3A05">
        <w:rPr>
          <w:rFonts w:ascii="Times New Roman" w:hAnsi="Times New Roman" w:cs="Times New Roman"/>
          <w:sz w:val="24"/>
          <w:szCs w:val="24"/>
        </w:rPr>
        <w:t>всероссийской</w:t>
      </w:r>
      <w:proofErr w:type="gramEnd"/>
      <w:r w:rsidR="003C6FFE" w:rsidRPr="004A3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6FFE" w:rsidRPr="004A3A05">
        <w:rPr>
          <w:rFonts w:ascii="Times New Roman" w:hAnsi="Times New Roman" w:cs="Times New Roman"/>
          <w:sz w:val="24"/>
          <w:szCs w:val="24"/>
        </w:rPr>
        <w:t>олимпиады школьников проводится для обучающихся 5-11 классов по общеобразовательным предметам: математика, физика, химия, информатика и ИКТ, география, биология, экология, русский язык, литература, право, история, обществозна</w:t>
      </w:r>
      <w:r w:rsidRPr="004A3A05">
        <w:rPr>
          <w:rFonts w:ascii="Times New Roman" w:hAnsi="Times New Roman" w:cs="Times New Roman"/>
          <w:sz w:val="24"/>
          <w:szCs w:val="24"/>
        </w:rPr>
        <w:t>ние, иностранный язык</w:t>
      </w:r>
      <w:r w:rsidR="003C6FFE" w:rsidRPr="004A3A05">
        <w:rPr>
          <w:rFonts w:ascii="Times New Roman" w:hAnsi="Times New Roman" w:cs="Times New Roman"/>
          <w:sz w:val="24"/>
          <w:szCs w:val="24"/>
        </w:rPr>
        <w:t>, искусство (МХК), основы безопасности жизнедеятельности.</w:t>
      </w:r>
      <w:proofErr w:type="gramEnd"/>
      <w:r w:rsidR="003C6FFE" w:rsidRPr="004A3A05">
        <w:rPr>
          <w:rFonts w:ascii="Times New Roman" w:hAnsi="Times New Roman" w:cs="Times New Roman"/>
          <w:sz w:val="24"/>
          <w:szCs w:val="24"/>
        </w:rPr>
        <w:t xml:space="preserve"> Олимпиада организуется и проводится </w:t>
      </w:r>
      <w:r w:rsidRPr="004A3A05">
        <w:rPr>
          <w:rFonts w:ascii="Times New Roman" w:eastAsia="Arial CYR" w:hAnsi="Times New Roman" w:cs="Times New Roman"/>
          <w:sz w:val="24"/>
          <w:szCs w:val="24"/>
        </w:rPr>
        <w:t>МБОУ «Меусишинская СОШ им. Абдурахманова Ш.Р.».</w:t>
      </w:r>
    </w:p>
    <w:p w:rsidR="003C6FFE" w:rsidRPr="004A3A05" w:rsidRDefault="003C6FFE" w:rsidP="004A3A05">
      <w:pPr>
        <w:pStyle w:val="1"/>
        <w:shd w:val="clear" w:color="auto" w:fill="auto"/>
        <w:spacing w:after="260" w:line="240" w:lineRule="auto"/>
        <w:ind w:firstLine="0"/>
        <w:jc w:val="center"/>
        <w:rPr>
          <w:sz w:val="24"/>
          <w:szCs w:val="24"/>
        </w:rPr>
      </w:pPr>
    </w:p>
    <w:p w:rsidR="003C6FFE" w:rsidRPr="004A3A05" w:rsidRDefault="003C6FFE" w:rsidP="004A3A05">
      <w:pPr>
        <w:pStyle w:val="60"/>
        <w:keepNext/>
        <w:keepLines/>
        <w:numPr>
          <w:ilvl w:val="0"/>
          <w:numId w:val="3"/>
        </w:numPr>
        <w:shd w:val="clear" w:color="auto" w:fill="auto"/>
        <w:tabs>
          <w:tab w:val="left" w:pos="693"/>
        </w:tabs>
        <w:spacing w:line="240" w:lineRule="auto"/>
        <w:ind w:firstLine="360"/>
        <w:rPr>
          <w:sz w:val="24"/>
          <w:szCs w:val="24"/>
        </w:rPr>
      </w:pPr>
      <w:bookmarkStart w:id="2" w:name="bookmark1632"/>
      <w:bookmarkStart w:id="3" w:name="bookmark1633"/>
      <w:r w:rsidRPr="004A3A05">
        <w:rPr>
          <w:sz w:val="24"/>
          <w:szCs w:val="24"/>
        </w:rPr>
        <w:t>Цели и задачи олимпиады</w:t>
      </w:r>
      <w:bookmarkEnd w:id="2"/>
      <w:bookmarkEnd w:id="3"/>
    </w:p>
    <w:p w:rsidR="003C6FFE" w:rsidRPr="004A3A05" w:rsidRDefault="003C6FFE" w:rsidP="004A3A05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Основными целями и задачами олимпиады являются:</w:t>
      </w:r>
    </w:p>
    <w:p w:rsidR="003C6FFE" w:rsidRPr="004A3A05" w:rsidRDefault="003C6FFE" w:rsidP="004A3A05">
      <w:pPr>
        <w:pStyle w:val="1"/>
        <w:numPr>
          <w:ilvl w:val="0"/>
          <w:numId w:val="1"/>
        </w:numPr>
        <w:shd w:val="clear" w:color="auto" w:fill="auto"/>
        <w:tabs>
          <w:tab w:val="left" w:pos="693"/>
        </w:tabs>
        <w:spacing w:line="240" w:lineRule="auto"/>
        <w:ind w:firstLine="3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создание необходимых условий для выявления и поддержки одаренных детей;</w:t>
      </w:r>
    </w:p>
    <w:p w:rsidR="003C6FFE" w:rsidRPr="004A3A05" w:rsidRDefault="003C6FFE" w:rsidP="004A3A05">
      <w:pPr>
        <w:pStyle w:val="1"/>
        <w:numPr>
          <w:ilvl w:val="0"/>
          <w:numId w:val="1"/>
        </w:numPr>
        <w:shd w:val="clear" w:color="auto" w:fill="auto"/>
        <w:tabs>
          <w:tab w:val="left" w:pos="693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выявление и развитие у обучающихся творческих способностей и интереса к научно-исследовательской деятельности;</w:t>
      </w:r>
    </w:p>
    <w:p w:rsidR="003C6FFE" w:rsidRPr="004A3A05" w:rsidRDefault="003C6FFE" w:rsidP="004A3A05">
      <w:pPr>
        <w:pStyle w:val="1"/>
        <w:numPr>
          <w:ilvl w:val="0"/>
          <w:numId w:val="1"/>
        </w:numPr>
        <w:shd w:val="clear" w:color="auto" w:fill="auto"/>
        <w:tabs>
          <w:tab w:val="left" w:pos="693"/>
        </w:tabs>
        <w:spacing w:after="260" w:line="240" w:lineRule="auto"/>
        <w:ind w:firstLine="3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оказание помощи одарённым детям в их профессиональном самоопределении.</w:t>
      </w:r>
    </w:p>
    <w:p w:rsidR="003C6FFE" w:rsidRPr="004A3A05" w:rsidRDefault="003C6FFE" w:rsidP="004A3A05">
      <w:pPr>
        <w:pStyle w:val="60"/>
        <w:keepNext/>
        <w:keepLines/>
        <w:numPr>
          <w:ilvl w:val="0"/>
          <w:numId w:val="3"/>
        </w:numPr>
        <w:shd w:val="clear" w:color="auto" w:fill="auto"/>
        <w:tabs>
          <w:tab w:val="left" w:pos="693"/>
        </w:tabs>
        <w:spacing w:line="240" w:lineRule="auto"/>
        <w:ind w:firstLine="360"/>
        <w:rPr>
          <w:sz w:val="24"/>
          <w:szCs w:val="24"/>
        </w:rPr>
      </w:pPr>
      <w:bookmarkStart w:id="4" w:name="bookmark1634"/>
      <w:bookmarkStart w:id="5" w:name="bookmark1635"/>
      <w:r w:rsidRPr="004A3A05">
        <w:rPr>
          <w:sz w:val="24"/>
          <w:szCs w:val="24"/>
        </w:rPr>
        <w:t>Порядок проведения олимпиады</w:t>
      </w:r>
      <w:bookmarkEnd w:id="4"/>
      <w:bookmarkEnd w:id="5"/>
    </w:p>
    <w:p w:rsidR="003C6FFE" w:rsidRPr="004A3A05" w:rsidRDefault="003C6FFE" w:rsidP="004A3A05">
      <w:pPr>
        <w:pStyle w:val="1"/>
        <w:numPr>
          <w:ilvl w:val="1"/>
          <w:numId w:val="3"/>
        </w:numPr>
        <w:shd w:val="clear" w:color="auto" w:fill="auto"/>
        <w:tabs>
          <w:tab w:val="left" w:pos="499"/>
        </w:tabs>
        <w:spacing w:line="240" w:lineRule="auto"/>
        <w:ind w:left="560" w:hanging="5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Школьный этап Олимпиады проводится в соответствии с графиком проведения ВОШ. утверждённым министерством образования и науки РФ.</w:t>
      </w:r>
    </w:p>
    <w:p w:rsidR="003C6FFE" w:rsidRPr="004A3A05" w:rsidRDefault="003C6FFE" w:rsidP="004A3A05">
      <w:pPr>
        <w:pStyle w:val="1"/>
        <w:numPr>
          <w:ilvl w:val="1"/>
          <w:numId w:val="3"/>
        </w:numPr>
        <w:shd w:val="clear" w:color="auto" w:fill="auto"/>
        <w:tabs>
          <w:tab w:val="left" w:pos="499"/>
        </w:tabs>
        <w:spacing w:line="240" w:lineRule="auto"/>
        <w:ind w:firstLine="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Порядок проведения школьного этапа Олимпиады</w:t>
      </w:r>
    </w:p>
    <w:p w:rsidR="004A3A05" w:rsidRPr="007526D6" w:rsidRDefault="003C6FFE" w:rsidP="004A3A05">
      <w:pPr>
        <w:pStyle w:val="a5"/>
        <w:numPr>
          <w:ilvl w:val="1"/>
          <w:numId w:val="6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A3A05">
        <w:rPr>
          <w:rFonts w:ascii="Times New Roman" w:hAnsi="Times New Roman" w:cs="Times New Roman"/>
          <w:sz w:val="24"/>
          <w:szCs w:val="24"/>
        </w:rPr>
        <w:t xml:space="preserve">Для проведения школьного этапа Олимпиады в </w:t>
      </w:r>
      <w:r w:rsidR="004A3A05" w:rsidRPr="007526D6">
        <w:rPr>
          <w:rFonts w:ascii="Times New Roman" w:eastAsia="Arial CYR" w:hAnsi="Times New Roman" w:cs="Times New Roman"/>
          <w:sz w:val="24"/>
          <w:szCs w:val="24"/>
        </w:rPr>
        <w:t>МБОУ «Меусишинская СОШ им. Абдурахманова Ш.Р.».</w:t>
      </w:r>
    </w:p>
    <w:p w:rsidR="003C6FFE" w:rsidRPr="004A3A05" w:rsidRDefault="003C6FFE" w:rsidP="004A3A05">
      <w:pPr>
        <w:pStyle w:val="1"/>
        <w:numPr>
          <w:ilvl w:val="2"/>
          <w:numId w:val="3"/>
        </w:numPr>
        <w:shd w:val="clear" w:color="auto" w:fill="auto"/>
        <w:spacing w:line="240" w:lineRule="auto"/>
        <w:ind w:left="560" w:hanging="5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создаются оргкомитет (руководители МО) школьного этапа Олимпиады, предметные методические комиссии по каждому предмету олимпиады.</w:t>
      </w:r>
    </w:p>
    <w:p w:rsidR="003C6FFE" w:rsidRPr="004A3A05" w:rsidRDefault="003C6FFE" w:rsidP="004A3A05">
      <w:pPr>
        <w:pStyle w:val="1"/>
        <w:shd w:val="clear" w:color="auto" w:fill="auto"/>
        <w:spacing w:line="240" w:lineRule="auto"/>
        <w:ind w:left="560" w:hanging="5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2.2.2 Оргкомитет школьного этапа Олимпиады утверждает требования и методические рекомендации к проведению указанного этапа Олимпиады, разработанные на основе методических рекомендаций центральных предметно-методических комиссий.</w:t>
      </w:r>
    </w:p>
    <w:p w:rsidR="003C6FFE" w:rsidRPr="004A3A05" w:rsidRDefault="003C6FFE" w:rsidP="004A3A05">
      <w:pPr>
        <w:pStyle w:val="1"/>
        <w:numPr>
          <w:ilvl w:val="0"/>
          <w:numId w:val="4"/>
        </w:numPr>
        <w:shd w:val="clear" w:color="auto" w:fill="auto"/>
        <w:tabs>
          <w:tab w:val="left" w:pos="658"/>
        </w:tabs>
        <w:spacing w:line="240" w:lineRule="auto"/>
        <w:ind w:left="560" w:hanging="5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 xml:space="preserve">Предметно-методические комиссии по каждому предмету олимпиады разрабатывают олимпиадные задания школьного этапа для каждой возрастной </w:t>
      </w:r>
      <w:r w:rsidRPr="004A3A05">
        <w:rPr>
          <w:sz w:val="24"/>
          <w:szCs w:val="24"/>
        </w:rPr>
        <w:lastRenderedPageBreak/>
        <w:t>группы.</w:t>
      </w:r>
    </w:p>
    <w:p w:rsidR="003C6FFE" w:rsidRPr="004A3A05" w:rsidRDefault="003C6FFE" w:rsidP="004A3A05">
      <w:pPr>
        <w:pStyle w:val="1"/>
        <w:numPr>
          <w:ilvl w:val="0"/>
          <w:numId w:val="4"/>
        </w:numPr>
        <w:shd w:val="clear" w:color="auto" w:fill="auto"/>
        <w:tabs>
          <w:tab w:val="left" w:pos="658"/>
        </w:tabs>
        <w:spacing w:line="240" w:lineRule="auto"/>
        <w:ind w:firstLine="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В школьном этапе Олимпиады принимают участие обучающиеся 5-11 классов ОО.</w:t>
      </w:r>
    </w:p>
    <w:p w:rsidR="003C6FFE" w:rsidRPr="004A3A05" w:rsidRDefault="003C6FFE" w:rsidP="004A3A05">
      <w:pPr>
        <w:pStyle w:val="1"/>
        <w:numPr>
          <w:ilvl w:val="0"/>
          <w:numId w:val="4"/>
        </w:numPr>
        <w:shd w:val="clear" w:color="auto" w:fill="auto"/>
        <w:tabs>
          <w:tab w:val="left" w:pos="693"/>
        </w:tabs>
        <w:spacing w:after="260" w:line="240" w:lineRule="auto"/>
        <w:ind w:left="560" w:hanging="560"/>
        <w:jc w:val="both"/>
        <w:rPr>
          <w:sz w:val="24"/>
          <w:szCs w:val="24"/>
        </w:rPr>
      </w:pPr>
      <w:r w:rsidRPr="004A3A05">
        <w:rPr>
          <w:sz w:val="24"/>
          <w:szCs w:val="24"/>
        </w:rPr>
        <w:t>Для участия во ВОШ всех уровней родителями (законными представителями) заполняются заявление и согласие на обработку персональных данных обучающихся.</w:t>
      </w:r>
    </w:p>
    <w:p w:rsidR="003C6FFE" w:rsidRPr="004A3A05" w:rsidRDefault="003C6FFE" w:rsidP="004A3A05">
      <w:pPr>
        <w:pStyle w:val="1"/>
        <w:numPr>
          <w:ilvl w:val="0"/>
          <w:numId w:val="4"/>
        </w:numPr>
        <w:shd w:val="clear" w:color="auto" w:fill="auto"/>
        <w:tabs>
          <w:tab w:val="left" w:pos="689"/>
        </w:tabs>
        <w:spacing w:line="240" w:lineRule="auto"/>
        <w:ind w:left="560" w:hanging="560"/>
        <w:jc w:val="both"/>
        <w:rPr>
          <w:sz w:val="24"/>
          <w:szCs w:val="24"/>
        </w:rPr>
      </w:pPr>
      <w:r w:rsidRPr="004A3A05">
        <w:rPr>
          <w:color w:val="1A191C"/>
          <w:sz w:val="24"/>
          <w:szCs w:val="24"/>
        </w:rPr>
        <w:t>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возможных. В случае, когда победители не определены, на школьном этапе Олимпиады определяются только призеры (не более 3-х по каждому предмету). Работы победителей и призеров школьного этапа Олимпиады, вместе с заявкой на участие в муниципал</w:t>
      </w:r>
      <w:r w:rsidR="004A3A05">
        <w:rPr>
          <w:color w:val="1A191C"/>
          <w:sz w:val="24"/>
          <w:szCs w:val="24"/>
        </w:rPr>
        <w:t>ьном этапе предоставляются в ЦРО</w:t>
      </w:r>
      <w:r w:rsidRPr="004A3A05">
        <w:rPr>
          <w:color w:val="1A191C"/>
          <w:sz w:val="24"/>
          <w:szCs w:val="24"/>
        </w:rPr>
        <w:t xml:space="preserve"> в срок до 1 ноября.</w:t>
      </w:r>
    </w:p>
    <w:p w:rsidR="003C6FFE" w:rsidRPr="004A3A05" w:rsidRDefault="003C6FFE" w:rsidP="004A3A05">
      <w:pPr>
        <w:pStyle w:val="1"/>
        <w:numPr>
          <w:ilvl w:val="0"/>
          <w:numId w:val="4"/>
        </w:numPr>
        <w:shd w:val="clear" w:color="auto" w:fill="auto"/>
        <w:tabs>
          <w:tab w:val="left" w:pos="694"/>
        </w:tabs>
        <w:spacing w:after="280" w:line="240" w:lineRule="auto"/>
        <w:ind w:left="560" w:hanging="560"/>
        <w:rPr>
          <w:sz w:val="24"/>
          <w:szCs w:val="24"/>
        </w:rPr>
      </w:pPr>
      <w:r w:rsidRPr="004A3A05">
        <w:rPr>
          <w:color w:val="1A191C"/>
          <w:sz w:val="24"/>
          <w:szCs w:val="24"/>
        </w:rPr>
        <w:t>Победители и призеры школьного этапа Олимпиады награждаются дипломами и грамотами.</w:t>
      </w:r>
    </w:p>
    <w:p w:rsidR="003C6FFE" w:rsidRPr="004A3A05" w:rsidRDefault="003C6FFE" w:rsidP="004A3A05">
      <w:pPr>
        <w:pStyle w:val="60"/>
        <w:keepNext/>
        <w:keepLines/>
        <w:numPr>
          <w:ilvl w:val="0"/>
          <w:numId w:val="3"/>
        </w:numPr>
        <w:shd w:val="clear" w:color="auto" w:fill="auto"/>
        <w:tabs>
          <w:tab w:val="left" w:pos="704"/>
        </w:tabs>
        <w:spacing w:after="240" w:line="240" w:lineRule="auto"/>
        <w:ind w:firstLine="360"/>
        <w:rPr>
          <w:sz w:val="24"/>
          <w:szCs w:val="24"/>
        </w:rPr>
      </w:pPr>
      <w:bookmarkStart w:id="6" w:name="bookmark1636"/>
      <w:bookmarkStart w:id="7" w:name="bookmark1637"/>
      <w:r w:rsidRPr="004A3A05">
        <w:rPr>
          <w:color w:val="1A191C"/>
          <w:sz w:val="24"/>
          <w:szCs w:val="24"/>
        </w:rPr>
        <w:t>Подведение итогов</w:t>
      </w:r>
      <w:bookmarkEnd w:id="6"/>
      <w:bookmarkEnd w:id="7"/>
    </w:p>
    <w:p w:rsidR="003C6FFE" w:rsidRPr="004A3A05" w:rsidRDefault="003C6FFE" w:rsidP="004A3A05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4A3A05">
        <w:rPr>
          <w:color w:val="1A191C"/>
          <w:sz w:val="24"/>
          <w:szCs w:val="24"/>
        </w:rPr>
        <w:t>3.1</w:t>
      </w:r>
      <w:r w:rsidR="004A3A05">
        <w:rPr>
          <w:color w:val="1A191C"/>
          <w:sz w:val="24"/>
          <w:szCs w:val="24"/>
        </w:rPr>
        <w:t xml:space="preserve">. </w:t>
      </w:r>
      <w:r w:rsidRPr="004A3A05">
        <w:rPr>
          <w:color w:val="1A191C"/>
          <w:sz w:val="24"/>
          <w:szCs w:val="24"/>
        </w:rPr>
        <w:t>Итоги олимпиады подводятся по каждому предмету.</w:t>
      </w:r>
    </w:p>
    <w:p w:rsidR="003C6FFE" w:rsidRPr="004A3A05" w:rsidRDefault="003C6FFE" w:rsidP="004A3A05">
      <w:pPr>
        <w:pStyle w:val="1"/>
        <w:numPr>
          <w:ilvl w:val="0"/>
          <w:numId w:val="5"/>
        </w:numPr>
        <w:shd w:val="clear" w:color="auto" w:fill="auto"/>
        <w:tabs>
          <w:tab w:val="left" w:pos="507"/>
        </w:tabs>
        <w:spacing w:line="240" w:lineRule="auto"/>
        <w:ind w:firstLine="0"/>
        <w:rPr>
          <w:sz w:val="24"/>
          <w:szCs w:val="24"/>
        </w:rPr>
      </w:pPr>
      <w:r w:rsidRPr="004A3A05">
        <w:rPr>
          <w:color w:val="1A191C"/>
          <w:sz w:val="24"/>
          <w:szCs w:val="24"/>
        </w:rPr>
        <w:t>Критерии оценок работ участников устанавливают соответствующее жюри.</w:t>
      </w:r>
    </w:p>
    <w:p w:rsidR="003C6FFE" w:rsidRPr="004A3A05" w:rsidRDefault="003C6FFE" w:rsidP="004A3A05">
      <w:pPr>
        <w:pStyle w:val="1"/>
        <w:numPr>
          <w:ilvl w:val="0"/>
          <w:numId w:val="5"/>
        </w:numPr>
        <w:shd w:val="clear" w:color="auto" w:fill="auto"/>
        <w:tabs>
          <w:tab w:val="left" w:pos="512"/>
        </w:tabs>
        <w:spacing w:line="240" w:lineRule="auto"/>
        <w:ind w:firstLine="0"/>
        <w:rPr>
          <w:sz w:val="24"/>
          <w:szCs w:val="24"/>
        </w:rPr>
      </w:pPr>
      <w:r w:rsidRPr="004A3A05">
        <w:rPr>
          <w:color w:val="1A191C"/>
          <w:sz w:val="24"/>
          <w:szCs w:val="24"/>
        </w:rPr>
        <w:t>Победителям, также учителям, подготовившим победителей</w:t>
      </w:r>
      <w:proofErr w:type="gramStart"/>
      <w:r w:rsidRPr="004A3A05">
        <w:rPr>
          <w:color w:val="1A191C"/>
          <w:sz w:val="24"/>
          <w:szCs w:val="24"/>
        </w:rPr>
        <w:t>.</w:t>
      </w:r>
      <w:proofErr w:type="gramEnd"/>
      <w:r w:rsidRPr="004A3A05">
        <w:rPr>
          <w:color w:val="1A191C"/>
          <w:sz w:val="24"/>
          <w:szCs w:val="24"/>
        </w:rPr>
        <w:t xml:space="preserve"> </w:t>
      </w:r>
      <w:proofErr w:type="gramStart"/>
      <w:r w:rsidRPr="004A3A05">
        <w:rPr>
          <w:color w:val="1A191C"/>
          <w:sz w:val="24"/>
          <w:szCs w:val="24"/>
        </w:rPr>
        <w:t>о</w:t>
      </w:r>
      <w:proofErr w:type="gramEnd"/>
      <w:r w:rsidRPr="004A3A05">
        <w:rPr>
          <w:color w:val="1A191C"/>
          <w:sz w:val="24"/>
          <w:szCs w:val="24"/>
        </w:rPr>
        <w:t>бъявляется</w:t>
      </w:r>
    </w:p>
    <w:p w:rsidR="003C6FFE" w:rsidRPr="004A3A05" w:rsidRDefault="003C6FFE" w:rsidP="004A3A05">
      <w:pPr>
        <w:pStyle w:val="1"/>
        <w:shd w:val="clear" w:color="auto" w:fill="auto"/>
        <w:spacing w:line="240" w:lineRule="auto"/>
        <w:ind w:firstLine="560"/>
        <w:rPr>
          <w:sz w:val="24"/>
          <w:szCs w:val="24"/>
        </w:rPr>
      </w:pPr>
      <w:r w:rsidRPr="004A3A05">
        <w:rPr>
          <w:color w:val="1A191C"/>
          <w:sz w:val="24"/>
          <w:szCs w:val="24"/>
        </w:rPr>
        <w:t>благодарность.</w:t>
      </w:r>
    </w:p>
    <w:p w:rsidR="003C6FFE" w:rsidRPr="004A3A05" w:rsidRDefault="003C6FFE" w:rsidP="004A3A05">
      <w:pPr>
        <w:pStyle w:val="1"/>
        <w:numPr>
          <w:ilvl w:val="0"/>
          <w:numId w:val="5"/>
        </w:numPr>
        <w:shd w:val="clear" w:color="auto" w:fill="auto"/>
        <w:tabs>
          <w:tab w:val="left" w:pos="512"/>
        </w:tabs>
        <w:spacing w:line="240" w:lineRule="auto"/>
        <w:ind w:firstLine="0"/>
        <w:rPr>
          <w:sz w:val="24"/>
          <w:szCs w:val="24"/>
        </w:rPr>
      </w:pPr>
      <w:r w:rsidRPr="004A3A05">
        <w:rPr>
          <w:color w:val="1A191C"/>
          <w:sz w:val="24"/>
          <w:szCs w:val="24"/>
        </w:rPr>
        <w:t>Победители принимают участие в муниципальном туре всероссийской олимпиады</w:t>
      </w:r>
    </w:p>
    <w:p w:rsidR="005E1814" w:rsidRDefault="003C6FFE" w:rsidP="004A3A05">
      <w:pPr>
        <w:rPr>
          <w:rFonts w:ascii="Times New Roman" w:hAnsi="Times New Roman" w:cs="Times New Roman"/>
          <w:color w:val="1A191C"/>
        </w:rPr>
      </w:pPr>
      <w:r w:rsidRPr="004A3A05">
        <w:rPr>
          <w:rFonts w:ascii="Times New Roman" w:hAnsi="Times New Roman" w:cs="Times New Roman"/>
          <w:color w:val="1A191C"/>
        </w:rPr>
        <w:t>школьников.</w:t>
      </w:r>
    </w:p>
    <w:p w:rsidR="004A3A05" w:rsidRDefault="004A3A05" w:rsidP="004A3A05">
      <w:pPr>
        <w:pStyle w:val="a6"/>
        <w:shd w:val="clear" w:color="auto" w:fill="FFFFFF"/>
        <w:spacing w:before="0" w:beforeAutospacing="0" w:after="0" w:afterAutospacing="0" w:line="25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Порядок принятия и срок действия Положения</w:t>
      </w:r>
    </w:p>
    <w:p w:rsidR="004A3A05" w:rsidRDefault="004A3A05" w:rsidP="004A3A05">
      <w:pPr>
        <w:pStyle w:val="a6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A3A05" w:rsidRDefault="004A3A05" w:rsidP="004A3A05">
      <w:pPr>
        <w:pStyle w:val="a6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4A3A05" w:rsidRDefault="004A3A05" w:rsidP="004A3A05">
      <w:pPr>
        <w:pStyle w:val="a6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4.2. Настоящее Положение принимается на неопределенный срок и вступает в силу с момента его утверждения.</w:t>
      </w:r>
    </w:p>
    <w:p w:rsidR="004A3A05" w:rsidRDefault="004A3A05" w:rsidP="004A3A05">
      <w:pPr>
        <w:pStyle w:val="a6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4A3A05" w:rsidRDefault="004A3A05" w:rsidP="004A3A05">
      <w:pPr>
        <w:pStyle w:val="a6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4.4.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</w:t>
      </w:r>
    </w:p>
    <w:p w:rsidR="004A3A05" w:rsidRPr="004A3A05" w:rsidRDefault="004A3A05" w:rsidP="004A3A05">
      <w:pPr>
        <w:rPr>
          <w:rFonts w:ascii="Times New Roman" w:hAnsi="Times New Roman" w:cs="Times New Roman"/>
        </w:rPr>
      </w:pPr>
    </w:p>
    <w:sectPr w:rsidR="004A3A05" w:rsidRPr="004A3A05" w:rsidSect="005E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0AB9"/>
    <w:multiLevelType w:val="multilevel"/>
    <w:tmpl w:val="340AC308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9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34F67FFA"/>
    <w:multiLevelType w:val="multilevel"/>
    <w:tmpl w:val="C862E3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C9221F"/>
    <w:multiLevelType w:val="multilevel"/>
    <w:tmpl w:val="63B21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4A3C35"/>
    <w:multiLevelType w:val="multilevel"/>
    <w:tmpl w:val="043CCFA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91C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C17279"/>
    <w:multiLevelType w:val="multilevel"/>
    <w:tmpl w:val="C2363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91C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C6FFE"/>
    <w:rsid w:val="00320122"/>
    <w:rsid w:val="003C6FFE"/>
    <w:rsid w:val="004A3A05"/>
    <w:rsid w:val="0050336F"/>
    <w:rsid w:val="005E1814"/>
    <w:rsid w:val="006C5845"/>
    <w:rsid w:val="00DA64CA"/>
    <w:rsid w:val="00E12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F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3C6FF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3C6F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Заголовок №6"/>
    <w:basedOn w:val="a"/>
    <w:link w:val="6"/>
    <w:rsid w:val="003C6FFE"/>
    <w:pPr>
      <w:shd w:val="clear" w:color="auto" w:fill="FFFFFF"/>
      <w:spacing w:after="260" w:line="259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3C6FFE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4A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A3A05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6">
    <w:name w:val="Normal (Web)"/>
    <w:basedOn w:val="a"/>
    <w:uiPriority w:val="99"/>
    <w:semiHidden/>
    <w:unhideWhenUsed/>
    <w:rsid w:val="004A3A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DA64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4C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Учитель</cp:lastModifiedBy>
  <cp:revision>4</cp:revision>
  <cp:lastPrinted>2020-12-13T10:17:00Z</cp:lastPrinted>
  <dcterms:created xsi:type="dcterms:W3CDTF">2020-12-13T05:40:00Z</dcterms:created>
  <dcterms:modified xsi:type="dcterms:W3CDTF">2020-12-13T15:16:00Z</dcterms:modified>
</cp:coreProperties>
</file>