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38B" w:rsidRPr="00F7301B" w:rsidRDefault="005A138B" w:rsidP="008736A4">
      <w:pPr>
        <w:spacing w:after="0" w:line="240" w:lineRule="auto"/>
        <w:ind w:right="610" w:firstLine="54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7301B">
        <w:rPr>
          <w:rFonts w:ascii="Times New Roman" w:hAnsi="Times New Roman"/>
          <w:b/>
          <w:sz w:val="28"/>
          <w:szCs w:val="28"/>
          <w:u w:val="single"/>
        </w:rPr>
        <w:t>Методическая работа</w:t>
      </w:r>
    </w:p>
    <w:p w:rsidR="008736A4" w:rsidRPr="000766AC" w:rsidRDefault="008736A4" w:rsidP="008736A4">
      <w:pPr>
        <w:spacing w:after="0" w:line="240" w:lineRule="auto"/>
        <w:ind w:right="610" w:firstLine="54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766AC">
        <w:rPr>
          <w:rFonts w:ascii="Times New Roman" w:hAnsi="Times New Roman"/>
          <w:b/>
          <w:sz w:val="28"/>
          <w:szCs w:val="28"/>
          <w:u w:val="single"/>
        </w:rPr>
        <w:t>Работа педагогов  школы направленная на повышение качества образования</w:t>
      </w:r>
    </w:p>
    <w:p w:rsidR="008736A4" w:rsidRPr="00F026E9" w:rsidRDefault="008736A4" w:rsidP="008736A4">
      <w:pPr>
        <w:spacing w:after="0" w:line="240" w:lineRule="auto"/>
        <w:ind w:right="610" w:firstLine="54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75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"/>
        <w:gridCol w:w="5156"/>
        <w:gridCol w:w="3750"/>
        <w:gridCol w:w="1436"/>
        <w:gridCol w:w="1602"/>
        <w:gridCol w:w="3113"/>
      </w:tblGrid>
      <w:tr w:rsidR="008736A4" w:rsidRPr="00A543F8" w:rsidTr="000766AC">
        <w:trPr>
          <w:trHeight w:val="180"/>
        </w:trPr>
        <w:tc>
          <w:tcPr>
            <w:tcW w:w="178" w:type="pct"/>
            <w:vMerge w:val="restar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51" w:type="pct"/>
            <w:vMerge w:val="restar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01" w:type="pct"/>
            <w:vMerge w:val="restar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b/>
                <w:bCs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973" w:type="pct"/>
            <w:gridSpan w:val="2"/>
            <w:tcBorders>
              <w:bottom w:val="single" w:sz="4" w:space="0" w:color="auto"/>
            </w:tcBorders>
          </w:tcPr>
          <w:p w:rsidR="008736A4" w:rsidRPr="00A543F8" w:rsidRDefault="008736A4" w:rsidP="000766AC">
            <w:pPr>
              <w:spacing w:before="31" w:after="3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997" w:type="pct"/>
            <w:vMerge w:val="restart"/>
            <w:shd w:val="clear" w:color="auto" w:fill="auto"/>
          </w:tcPr>
          <w:p w:rsidR="008736A4" w:rsidRPr="00A543F8" w:rsidRDefault="008736A4" w:rsidP="000766AC">
            <w:pPr>
              <w:spacing w:before="31" w:after="3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43F8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736A4" w:rsidRPr="00A543F8" w:rsidTr="000766AC">
        <w:trPr>
          <w:trHeight w:val="165"/>
        </w:trPr>
        <w:tc>
          <w:tcPr>
            <w:tcW w:w="178" w:type="pct"/>
            <w:vMerge/>
            <w:shd w:val="clear" w:color="auto" w:fill="auto"/>
          </w:tcPr>
          <w:p w:rsidR="008736A4" w:rsidRDefault="008736A4" w:rsidP="000766AC">
            <w:pPr>
              <w:spacing w:before="31" w:after="3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pct"/>
            <w:vMerge/>
            <w:shd w:val="clear" w:color="auto" w:fill="auto"/>
          </w:tcPr>
          <w:p w:rsidR="008736A4" w:rsidRPr="00A543F8" w:rsidRDefault="008736A4" w:rsidP="000766AC">
            <w:pPr>
              <w:spacing w:before="31" w:after="3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1" w:type="pct"/>
            <w:vMerge/>
            <w:shd w:val="clear" w:color="auto" w:fill="auto"/>
          </w:tcPr>
          <w:p w:rsidR="008736A4" w:rsidRPr="00A543F8" w:rsidRDefault="008736A4" w:rsidP="000766AC">
            <w:pPr>
              <w:spacing w:before="31" w:after="3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right w:val="single" w:sz="4" w:space="0" w:color="auto"/>
            </w:tcBorders>
          </w:tcPr>
          <w:p w:rsidR="008736A4" w:rsidRPr="00A543F8" w:rsidRDefault="008736A4" w:rsidP="000766AC">
            <w:pPr>
              <w:spacing w:before="31" w:after="3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</w:tcBorders>
          </w:tcPr>
          <w:p w:rsidR="008736A4" w:rsidRPr="00A543F8" w:rsidRDefault="008736A4" w:rsidP="000766AC">
            <w:pPr>
              <w:spacing w:before="31" w:after="3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Фактич.</w:t>
            </w:r>
          </w:p>
        </w:tc>
        <w:tc>
          <w:tcPr>
            <w:tcW w:w="997" w:type="pct"/>
            <w:vMerge/>
            <w:shd w:val="clear" w:color="auto" w:fill="auto"/>
          </w:tcPr>
          <w:p w:rsidR="008736A4" w:rsidRPr="00A543F8" w:rsidRDefault="008736A4" w:rsidP="000766AC">
            <w:pPr>
              <w:spacing w:before="31" w:after="3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736A4" w:rsidRPr="00A543F8" w:rsidTr="000766AC">
        <w:tc>
          <w:tcPr>
            <w:tcW w:w="178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51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1. На основе анализа результатов работы за предыдущий год, подготовка тематического планирования, дидактических материалов, презентаций на новый учебный год.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2. Разработка планов подготовки учащихся к олимпиадам по предмету.</w:t>
            </w:r>
          </w:p>
        </w:tc>
        <w:tc>
          <w:tcPr>
            <w:tcW w:w="1201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Разработка улучшенных  предметных рабочих программ, и программ внеурочной деятельности, тематических планирований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 xml:space="preserve"> и расширение базы наглядных пособий.</w:t>
            </w:r>
          </w:p>
          <w:p w:rsidR="008736A4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2. Повышение качества подготовки детей.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right w:val="single" w:sz="4" w:space="0" w:color="auto"/>
            </w:tcBorders>
            <w:shd w:val="clear" w:color="auto" w:fill="auto"/>
          </w:tcPr>
          <w:p w:rsidR="008736A4" w:rsidRPr="006425F2" w:rsidRDefault="008736A4" w:rsidP="000766AC">
            <w:pPr>
              <w:spacing w:before="31" w:after="3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5F2"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513" w:type="pct"/>
            <w:tcBorders>
              <w:left w:val="single" w:sz="4" w:space="0" w:color="auto"/>
            </w:tcBorders>
          </w:tcPr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pct"/>
            <w:shd w:val="clear" w:color="auto" w:fill="auto"/>
          </w:tcPr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зам. 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ректора 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 xml:space="preserve"> по У</w:t>
            </w:r>
            <w:r>
              <w:rPr>
                <w:rFonts w:ascii="Times New Roman" w:hAnsi="Times New Roman"/>
                <w:sz w:val="24"/>
                <w:szCs w:val="24"/>
              </w:rPr>
              <w:t>ВР,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6A4" w:rsidRPr="00A543F8" w:rsidTr="000766AC">
        <w:tc>
          <w:tcPr>
            <w:tcW w:w="178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1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1. Проведение родительских собраний, знакомство родителей с итогами аттестации за предыдущий год и с проблемами при подготовке детей к и</w:t>
            </w:r>
            <w:r>
              <w:rPr>
                <w:rFonts w:ascii="Times New Roman" w:hAnsi="Times New Roman"/>
                <w:sz w:val="24"/>
                <w:szCs w:val="24"/>
              </w:rPr>
              <w:t>тоговой аттестации (9 и 11 кл.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оставление социальных паспортов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, выяснение индивидуальных способностей и потребностей каждого ученика.</w:t>
            </w:r>
          </w:p>
          <w:p w:rsidR="008736A4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3. Знакомство родителей с морально-психологическим климатом класса и состоянием воспитательной работы.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4.Подготовка учителей  к проведению входных проверочных работ.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 Проведение входного контроля знаний и на основе полученных данных организация повторения «западающих» тем курса.</w:t>
            </w:r>
          </w:p>
          <w:p w:rsidR="008736A4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 xml:space="preserve"> Обмен педагогическим опытом в форме взаимопосещения уроков. </w:t>
            </w:r>
          </w:p>
          <w:p w:rsidR="008736A4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 Внедрение проектно - исследовательской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работы.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кружков по развитию талантов. </w:t>
            </w:r>
          </w:p>
        </w:tc>
        <w:tc>
          <w:tcPr>
            <w:tcW w:w="1201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lastRenderedPageBreak/>
              <w:t>1. Активизация мотивации обучения.</w:t>
            </w:r>
          </w:p>
          <w:p w:rsidR="008736A4" w:rsidRPr="00A543F8" w:rsidRDefault="008736A4" w:rsidP="000766AC">
            <w:pPr>
              <w:spacing w:before="31" w:after="3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2. Адаптация учащихся к учебному труду.</w:t>
            </w:r>
          </w:p>
          <w:p w:rsidR="008736A4" w:rsidRPr="00A543F8" w:rsidRDefault="008736A4" w:rsidP="000766AC">
            <w:pPr>
              <w:spacing w:before="31" w:after="3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Рацио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нальная 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организация повторения (повторение «западающих» тем).</w:t>
            </w:r>
          </w:p>
          <w:p w:rsidR="008736A4" w:rsidRPr="00A543F8" w:rsidRDefault="008736A4" w:rsidP="000766AC">
            <w:pPr>
              <w:spacing w:before="31" w:after="3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Ликвидация пробелов в знаниях учащихся, повышение качества знаний.</w:t>
            </w:r>
          </w:p>
          <w:p w:rsidR="008736A4" w:rsidRPr="00A543F8" w:rsidRDefault="008736A4" w:rsidP="000766AC">
            <w:pPr>
              <w:spacing w:before="31" w:after="3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Повышение качества преподавания, за счет знакомства с педагогическими приемами своих коллег.</w:t>
            </w:r>
          </w:p>
          <w:p w:rsidR="008736A4" w:rsidRDefault="008736A4" w:rsidP="000766AC">
            <w:pPr>
              <w:spacing w:before="31" w:after="3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Организация посещения и взаимопосещения уроков.</w:t>
            </w:r>
          </w:p>
          <w:p w:rsidR="008736A4" w:rsidRPr="008F2C74" w:rsidRDefault="008736A4" w:rsidP="00076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Повышение эффективности применения ИКТ в учебной и внеурочной деятельности.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8. Повышение эффективности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внедрения проектно - исследовательской работы.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60" w:type="pct"/>
            <w:shd w:val="clear" w:color="auto" w:fill="auto"/>
          </w:tcPr>
          <w:p w:rsidR="008736A4" w:rsidRPr="006425F2" w:rsidRDefault="008736A4" w:rsidP="000766AC">
            <w:pPr>
              <w:spacing w:before="31" w:after="3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5F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513" w:type="pct"/>
            <w:tcBorders>
              <w:left w:val="single" w:sz="4" w:space="0" w:color="auto"/>
            </w:tcBorders>
          </w:tcPr>
          <w:p w:rsidR="008736A4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pct"/>
            <w:shd w:val="clear" w:color="auto" w:fill="auto"/>
          </w:tcPr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зам. директора 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 xml:space="preserve"> по У</w:t>
            </w:r>
            <w:r w:rsidR="00CA57E0">
              <w:rPr>
                <w:rFonts w:ascii="Times New Roman" w:hAnsi="Times New Roman"/>
                <w:sz w:val="24"/>
                <w:szCs w:val="24"/>
              </w:rPr>
              <w:t xml:space="preserve">ВР и </w:t>
            </w:r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5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-11 кл</w:t>
            </w:r>
          </w:p>
          <w:p w:rsidR="008736A4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6A4" w:rsidRDefault="008736A4" w:rsidP="000766A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зам. директора 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 xml:space="preserve"> по У</w:t>
            </w:r>
            <w:r w:rsidR="00CA57E0">
              <w:rPr>
                <w:rFonts w:ascii="Times New Roman" w:hAnsi="Times New Roman"/>
                <w:sz w:val="24"/>
                <w:szCs w:val="24"/>
              </w:rPr>
              <w:t xml:space="preserve">ВР и </w:t>
            </w:r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  <w:p w:rsidR="008736A4" w:rsidRPr="00D16AF7" w:rsidRDefault="008736A4" w:rsidP="000766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6A4" w:rsidRPr="00A543F8" w:rsidTr="000766AC">
        <w:tc>
          <w:tcPr>
            <w:tcW w:w="178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651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1. Подготовка учащихся к предметным олимпиадам</w:t>
            </w:r>
            <w:proofErr w:type="gramStart"/>
            <w:r w:rsidRPr="00A543F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муницип.ур.)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2. Анализ результатов текущего контроля.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 Посещение курсов повышения квалификации, внешкольных семинаров.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 Внеурочная кружковая деятельность по предметам.</w:t>
            </w:r>
          </w:p>
          <w:p w:rsidR="008736A4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 Подготовка к участию в профессиональных педагогических конкурсах.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6.Организация работы с сайтом школы.</w:t>
            </w:r>
          </w:p>
          <w:p w:rsidR="008736A4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 xml:space="preserve">. Проведение педагогического совета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рассмотрением вопроса 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 xml:space="preserve"> «Итоги успеваемости за </w:t>
            </w:r>
            <w:r w:rsidRPr="00A543F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 xml:space="preserve"> четверть».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8.Организация и проведение проблемных семинаров по ознакомлению с современными образовательными технологиями.</w:t>
            </w:r>
          </w:p>
        </w:tc>
        <w:tc>
          <w:tcPr>
            <w:tcW w:w="1201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1. Развитие у детей метапредметных знаний.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 Корректировка планов работы. Создание плана работы со слабоуспевающими учащимися.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 Повышение качества преподавания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отдельных предметов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 Повышение качества знаний у мотивированных учащихся.</w:t>
            </w:r>
          </w:p>
          <w:p w:rsidR="008736A4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 Повышение качества преподавания  уроков.</w:t>
            </w:r>
          </w:p>
          <w:p w:rsidR="008736A4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6.Использование положительного опыта педагогов, имеющих собственные сайты.</w:t>
            </w:r>
          </w:p>
          <w:p w:rsidR="008736A4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Формирование группы взаимопомощи из учащихся.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Подвижные перемены.</w:t>
            </w:r>
          </w:p>
        </w:tc>
        <w:tc>
          <w:tcPr>
            <w:tcW w:w="460" w:type="pct"/>
            <w:shd w:val="clear" w:color="auto" w:fill="auto"/>
          </w:tcPr>
          <w:p w:rsidR="008736A4" w:rsidRPr="006425F2" w:rsidRDefault="008736A4" w:rsidP="000766AC">
            <w:pPr>
              <w:spacing w:before="31" w:after="3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5F2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513" w:type="pct"/>
            <w:tcBorders>
              <w:left w:val="single" w:sz="4" w:space="0" w:color="auto"/>
            </w:tcBorders>
          </w:tcPr>
          <w:p w:rsidR="008736A4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pct"/>
            <w:shd w:val="clear" w:color="auto" w:fill="auto"/>
          </w:tcPr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по У</w:t>
            </w:r>
            <w:r>
              <w:rPr>
                <w:rFonts w:ascii="Times New Roman" w:hAnsi="Times New Roman"/>
                <w:sz w:val="24"/>
                <w:szCs w:val="24"/>
              </w:rPr>
              <w:t>ВР,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8736A4" w:rsidRPr="00A543F8" w:rsidTr="000766AC">
        <w:tc>
          <w:tcPr>
            <w:tcW w:w="178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51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1. Организация дополнительных занятий с учащимися, имеющими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одной оценке «3» или «4»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 xml:space="preserve"> предмету,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так же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слабоуспевающими.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2. Подготовка исследовательских работ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участия в предметной научно- практической конференции.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3. Проведение родительских собраний по итогам первой четверти.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 xml:space="preserve">4. Обмен педагогическим опытом в форме взаимопосещения уроков. 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5. В соо</w:t>
            </w:r>
            <w:r>
              <w:rPr>
                <w:rFonts w:ascii="Times New Roman" w:hAnsi="Times New Roman"/>
                <w:sz w:val="24"/>
                <w:szCs w:val="24"/>
              </w:rPr>
              <w:t>тветствии со списком сдающих ОГЭ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 xml:space="preserve"> и ЕГЭ, составление расписания дополнительных </w:t>
            </w:r>
            <w:r w:rsidRPr="00A543F8">
              <w:rPr>
                <w:rFonts w:ascii="Times New Roman" w:hAnsi="Times New Roman"/>
                <w:sz w:val="24"/>
                <w:szCs w:val="24"/>
              </w:rPr>
              <w:lastRenderedPageBreak/>
              <w:t>занятий и их проведение.</w:t>
            </w:r>
          </w:p>
          <w:p w:rsidR="008736A4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5. Анализ списка предметов по выбору и учащихся 9-х и 11-х классов, выбравших их для итоговой аттестации.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Подготовка и участие детей в муниципальном этапе Всероссийской предметной олимпиады школьников.</w:t>
            </w:r>
          </w:p>
          <w:p w:rsidR="008736A4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7.Организация и проведение зачета для педагогов на знание компьютера.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 Подготовка у</w:t>
            </w:r>
            <w:r>
              <w:rPr>
                <w:rFonts w:ascii="Times New Roman" w:hAnsi="Times New Roman"/>
                <w:sz w:val="24"/>
                <w:szCs w:val="24"/>
              </w:rPr>
              <w:t>чащихся к предметным олимпиадам (региональный уровень.)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lastRenderedPageBreak/>
              <w:t>1. Список учащи</w:t>
            </w:r>
            <w:r>
              <w:rPr>
                <w:rFonts w:ascii="Times New Roman" w:hAnsi="Times New Roman"/>
                <w:sz w:val="24"/>
                <w:szCs w:val="24"/>
              </w:rPr>
              <w:t>хся, требующих особого внимания (группа риска).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 xml:space="preserve"> Сокращение числа учащихся, окончивших четверть с одной «3» или «4».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 xml:space="preserve">. Возрастание престижа знаний в детском коллективе. 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 Активизация контроля родителей за успеваемостью своих детей.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 xml:space="preserve">. Повышение качества преподавания, за счет знакомства с педагогическими приемами </w:t>
            </w:r>
            <w:r w:rsidRPr="00A543F8">
              <w:rPr>
                <w:rFonts w:ascii="Times New Roman" w:hAnsi="Times New Roman"/>
                <w:sz w:val="24"/>
                <w:szCs w:val="24"/>
              </w:rPr>
              <w:lastRenderedPageBreak/>
              <w:t>своих коллег.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 Повышение качества знаний выпускников.</w:t>
            </w:r>
          </w:p>
          <w:p w:rsidR="008736A4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 Повышение качества преподавания.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 xml:space="preserve"> Разработка плана по</w:t>
            </w:r>
            <w:r>
              <w:rPr>
                <w:rFonts w:ascii="Times New Roman" w:hAnsi="Times New Roman"/>
                <w:sz w:val="24"/>
                <w:szCs w:val="24"/>
              </w:rPr>
              <w:t>дготовки выпускников к ГИА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9.Анализ объема домашнего задания.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10. Активизация работы педагогов на заседаниях РМО, ШМО, ММ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Меусиша, Шадни, Цизгари, Цураи).</w:t>
            </w:r>
          </w:p>
        </w:tc>
        <w:tc>
          <w:tcPr>
            <w:tcW w:w="460" w:type="pct"/>
            <w:tcBorders>
              <w:right w:val="single" w:sz="4" w:space="0" w:color="auto"/>
            </w:tcBorders>
          </w:tcPr>
          <w:p w:rsidR="008736A4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98E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513" w:type="pct"/>
            <w:tcBorders>
              <w:left w:val="single" w:sz="4" w:space="0" w:color="auto"/>
            </w:tcBorders>
          </w:tcPr>
          <w:p w:rsidR="008736A4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pct"/>
            <w:shd w:val="clear" w:color="auto" w:fill="auto"/>
          </w:tcPr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 по УВР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736A4" w:rsidRPr="00A543F8" w:rsidTr="000766AC">
        <w:tc>
          <w:tcPr>
            <w:tcW w:w="178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651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 xml:space="preserve">1. Проведение педагогического совета </w:t>
            </w:r>
            <w:r>
              <w:rPr>
                <w:rFonts w:ascii="Times New Roman" w:hAnsi="Times New Roman"/>
                <w:sz w:val="24"/>
                <w:szCs w:val="24"/>
              </w:rPr>
              <w:t>с рассмотрением вопроса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 xml:space="preserve"> «Итоги успеваемости за I полугодие».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 xml:space="preserve">2. Организация дополнительных занятий с учащимися, имеющими спорные оценки по предмету, а так же </w:t>
            </w:r>
            <w:proofErr w:type="gramStart"/>
            <w:r w:rsidRPr="00A543F8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A543F8">
              <w:rPr>
                <w:rFonts w:ascii="Times New Roman" w:hAnsi="Times New Roman"/>
                <w:sz w:val="24"/>
                <w:szCs w:val="24"/>
              </w:rPr>
              <w:t xml:space="preserve"> слабоуспевающими.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3. Проведение промежуточного контроля знаний, полугодовых контрольных работ.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4. Консультирование учащихся выпускн</w:t>
            </w:r>
            <w:r>
              <w:rPr>
                <w:rFonts w:ascii="Times New Roman" w:hAnsi="Times New Roman"/>
                <w:sz w:val="24"/>
                <w:szCs w:val="24"/>
              </w:rPr>
              <w:t>ых классов по вопросам ГИА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5. Посещение курсов повышения квалификации, семинаров, круглых столов по вопросам подготовки к ЕГЭ.</w:t>
            </w:r>
          </w:p>
          <w:p w:rsidR="008736A4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 Проведение предметных недель.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Проведение школьной научно - практической конференции.</w:t>
            </w:r>
          </w:p>
          <w:p w:rsidR="008736A4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8. Подготовка и участие детей в муниципальном этапе Всероссийской предметной олимпиады школьников.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9.Организация посещения уроков родителями учащихся 9 и 11кл.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1. Список учащихся, требующих в конце полугодия особого внимания.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2. Сокращение числа учащихся окончивших полугодие с одной «3» или «4».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3. Выяснение причин пробелов в знаниях у учащихся и ликвидация данных пробелов.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4. Повышение качества знаний в 10-11 классах.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 xml:space="preserve">5. Повышение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качества знаний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итогам полугодия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6. Повышение качества подготовки к ЕГЭ.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7. Активизация мотивации обучения.</w:t>
            </w:r>
          </w:p>
          <w:p w:rsidR="008736A4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Повышение качества знаний в выпускных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 xml:space="preserve"> классах.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Индивидуальные занятия, усиленный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деятельностью ученика.</w:t>
            </w:r>
          </w:p>
          <w:p w:rsidR="008736A4" w:rsidRPr="00F62A34" w:rsidRDefault="008736A4" w:rsidP="000766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right w:val="single" w:sz="4" w:space="0" w:color="auto"/>
            </w:tcBorders>
          </w:tcPr>
          <w:p w:rsidR="008736A4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98E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513" w:type="pct"/>
            <w:tcBorders>
              <w:left w:val="single" w:sz="4" w:space="0" w:color="auto"/>
            </w:tcBorders>
          </w:tcPr>
          <w:p w:rsidR="008736A4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pct"/>
            <w:shd w:val="clear" w:color="auto" w:fill="auto"/>
          </w:tcPr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 по УВР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736A4" w:rsidRPr="00A543F8" w:rsidTr="000766AC">
        <w:tc>
          <w:tcPr>
            <w:tcW w:w="178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651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1. Подготовка учащихся выпускных классов к и</w:t>
            </w:r>
            <w:r>
              <w:rPr>
                <w:rFonts w:ascii="Times New Roman" w:hAnsi="Times New Roman"/>
                <w:sz w:val="24"/>
                <w:szCs w:val="24"/>
              </w:rPr>
              <w:t>тоговой аттестации в формате ОГЭ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 xml:space="preserve"> и ЕГЭ.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2. Консультирование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учащихся по вопросам ГИА.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3. Проведение предметных недель знаний.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4. Посещение курсов повышения квалификации, семинаров, круглых столов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вопросам подготовки к ЕГЭ и ОГЭ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5. Обмен педагогическим опытом в форме взаимопосещения уроков.</w:t>
            </w:r>
          </w:p>
          <w:p w:rsidR="008736A4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6. Работа методических объединений.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Анализ проведенных  контрольно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иагностических работ.</w:t>
            </w:r>
          </w:p>
        </w:tc>
        <w:tc>
          <w:tcPr>
            <w:tcW w:w="1201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1. Психологическая готовность к сдаче ЕГЭ. Создание максимальной ситуации успеха в аттестации.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2. Повышение качества знаний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Привитие любви к предмету.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3. Повышение качества знаний по математике и русскому языку.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4. Повышение качества подготовки к ЕГЭ.</w:t>
            </w:r>
          </w:p>
          <w:p w:rsidR="008736A4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 xml:space="preserve">. Повышение качества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проводимых 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уроков.</w:t>
            </w:r>
          </w:p>
          <w:p w:rsidR="008736A4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6.Повышение эффективности работы методических объединений.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Корректировка КТП, планирования групповых и индивидуальных занятий.</w:t>
            </w:r>
          </w:p>
        </w:tc>
        <w:tc>
          <w:tcPr>
            <w:tcW w:w="460" w:type="pct"/>
            <w:tcBorders>
              <w:right w:val="single" w:sz="4" w:space="0" w:color="auto"/>
            </w:tcBorders>
          </w:tcPr>
          <w:p w:rsidR="008736A4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98E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13" w:type="pct"/>
            <w:tcBorders>
              <w:left w:val="single" w:sz="4" w:space="0" w:color="auto"/>
            </w:tcBorders>
          </w:tcPr>
          <w:p w:rsidR="008736A4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pct"/>
            <w:shd w:val="clear" w:color="auto" w:fill="auto"/>
          </w:tcPr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УВР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6A4" w:rsidRPr="00A543F8" w:rsidTr="000766AC">
        <w:tc>
          <w:tcPr>
            <w:tcW w:w="178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51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1. Подготовка учащихся выпускных классов к итоговой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аттестации в формате ГИА.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2. Консультировани</w:t>
            </w:r>
            <w:r>
              <w:rPr>
                <w:rFonts w:ascii="Times New Roman" w:hAnsi="Times New Roman"/>
                <w:sz w:val="24"/>
                <w:szCs w:val="24"/>
              </w:rPr>
              <w:t>е учащихся по вопросам ГИА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 Проведение открытых уроков с анализом на заседаниях методических объединений.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 Проведение практического педсовета по теме «Новые педагогические технологии обучения как способ повышения качества знаний»</w:t>
            </w:r>
          </w:p>
        </w:tc>
        <w:tc>
          <w:tcPr>
            <w:tcW w:w="1201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 Психологическая готовность к сдаче ЕГЭ. Создание максимальной ситуации успеха в аттестации.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 Повышение качества знаний.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 Овладение педагогами новыми образовательными технологиями, как результат - повышение качества знаний.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 Совершенствование коммуникативных и презентативных навыков. Повышение качества знаний по отдельным предметам и развитие матапредметных знаний.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 Повышение качества преподавания.</w:t>
            </w:r>
          </w:p>
        </w:tc>
        <w:tc>
          <w:tcPr>
            <w:tcW w:w="460" w:type="pct"/>
            <w:tcBorders>
              <w:right w:val="single" w:sz="4" w:space="0" w:color="auto"/>
            </w:tcBorders>
          </w:tcPr>
          <w:p w:rsidR="008736A4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98E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513" w:type="pct"/>
            <w:tcBorders>
              <w:left w:val="single" w:sz="4" w:space="0" w:color="auto"/>
            </w:tcBorders>
          </w:tcPr>
          <w:p w:rsidR="008736A4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pct"/>
            <w:shd w:val="clear" w:color="auto" w:fill="auto"/>
          </w:tcPr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зам. директора  по УВР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6A4" w:rsidRPr="00A543F8" w:rsidTr="000766AC">
        <w:tc>
          <w:tcPr>
            <w:tcW w:w="178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651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1. Подготовка учащихся выпускных классов к итогово</w:t>
            </w:r>
            <w:r>
              <w:rPr>
                <w:rFonts w:ascii="Times New Roman" w:hAnsi="Times New Roman"/>
                <w:sz w:val="24"/>
                <w:szCs w:val="24"/>
              </w:rPr>
              <w:t>й аттестации в формате ГИА (проведение тренировочных экзаменационных работ)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Консультирование по вопросам ОГЭ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 xml:space="preserve"> и ЕГЭ.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 xml:space="preserve">3. Проведение педагогического совета </w:t>
            </w:r>
            <w:r>
              <w:rPr>
                <w:rFonts w:ascii="Times New Roman" w:hAnsi="Times New Roman"/>
                <w:sz w:val="24"/>
                <w:szCs w:val="24"/>
              </w:rPr>
              <w:t>с рассмотрением вопроса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 xml:space="preserve"> «Итоги успеваемости за </w:t>
            </w:r>
            <w:r w:rsidRPr="00A543F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 xml:space="preserve">. Организация дополнительных занятий с учащимися, имеющими спорные оценки по предмету, а так же </w:t>
            </w:r>
            <w:proofErr w:type="gramStart"/>
            <w:r w:rsidRPr="00A543F8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A543F8">
              <w:rPr>
                <w:rFonts w:ascii="Times New Roman" w:hAnsi="Times New Roman"/>
                <w:sz w:val="24"/>
                <w:szCs w:val="24"/>
              </w:rPr>
              <w:t xml:space="preserve"> слабоуспевающими.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 Проведение родительского собрания «О мерах по улучшению качества образования учащихся».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 Обмен педагогическим опытом в форме взаимопосещения уроков.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 Анализ результатов диаг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ностических работ в формате ОГЭ 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и ЕГЭ.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1.Психологическая готовность к сдаче ЕГЭ. Создание максимальной ситуации успеха в аттестации.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2. Повышение качества знаний.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3. Список учащихся, требующих особого внимания.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4. Сокращение числа учащихся окончивших четверть с одной «3» или «4». Создание максимальной ситуации успеха в аттестации.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 Активизация контроля родителей за успеваемостью своих детей.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. Корректировка п</w:t>
            </w:r>
            <w:r>
              <w:rPr>
                <w:rFonts w:ascii="Times New Roman" w:hAnsi="Times New Roman"/>
                <w:sz w:val="24"/>
                <w:szCs w:val="24"/>
              </w:rPr>
              <w:t>рограммы подготовки к ГИА.</w:t>
            </w:r>
          </w:p>
        </w:tc>
        <w:tc>
          <w:tcPr>
            <w:tcW w:w="460" w:type="pct"/>
            <w:tcBorders>
              <w:right w:val="single" w:sz="4" w:space="0" w:color="auto"/>
            </w:tcBorders>
          </w:tcPr>
          <w:p w:rsidR="008736A4" w:rsidRPr="006425F2" w:rsidRDefault="008736A4" w:rsidP="00076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25F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13" w:type="pct"/>
            <w:tcBorders>
              <w:left w:val="single" w:sz="4" w:space="0" w:color="auto"/>
            </w:tcBorders>
          </w:tcPr>
          <w:p w:rsidR="008736A4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pct"/>
            <w:shd w:val="clear" w:color="auto" w:fill="auto"/>
          </w:tcPr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зам. директора  по УВР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6A4" w:rsidRPr="00A543F8" w:rsidTr="000766AC">
        <w:tc>
          <w:tcPr>
            <w:tcW w:w="178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51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1. Подготовка учащихся выпускных классов к 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оговой аттестации в формате ОГЭ 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и ЕГЭ.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Консультирование по вопросам ОГЭ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 xml:space="preserve"> и ЕГЭ.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>Анализ работы учителей 5,6,7,8  классов по подготовке к проведению ВПР.</w:t>
            </w:r>
          </w:p>
        </w:tc>
        <w:tc>
          <w:tcPr>
            <w:tcW w:w="1201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1. Психологическая готовность к сдаче ЕГЭ. Создание максимальной ситуации успеха в аттестации.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2. Повышение качества знаний.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Повышение качества преподавания и 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подготовки учащихся  к написанию ВПР</w:t>
            </w:r>
          </w:p>
        </w:tc>
        <w:tc>
          <w:tcPr>
            <w:tcW w:w="460" w:type="pct"/>
            <w:shd w:val="clear" w:color="auto" w:fill="auto"/>
          </w:tcPr>
          <w:p w:rsidR="008736A4" w:rsidRPr="006425F2" w:rsidRDefault="008736A4" w:rsidP="000766AC">
            <w:pPr>
              <w:spacing w:before="31" w:after="3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5F2">
              <w:rPr>
                <w:rFonts w:ascii="Times New Roman" w:hAnsi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513" w:type="pct"/>
            <w:tcBorders>
              <w:left w:val="single" w:sz="4" w:space="0" w:color="auto"/>
            </w:tcBorders>
          </w:tcPr>
          <w:p w:rsidR="008736A4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pct"/>
            <w:shd w:val="clear" w:color="auto" w:fill="auto"/>
          </w:tcPr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 по УВР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6A4" w:rsidRPr="00A543F8" w:rsidTr="000766AC">
        <w:tc>
          <w:tcPr>
            <w:tcW w:w="178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51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 xml:space="preserve">1. Проведение педагогического совета </w:t>
            </w:r>
            <w:r>
              <w:rPr>
                <w:rFonts w:ascii="Times New Roman" w:hAnsi="Times New Roman"/>
                <w:sz w:val="24"/>
                <w:szCs w:val="24"/>
              </w:rPr>
              <w:t>с рассмотрением вопроса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 xml:space="preserve"> «Итоги успеваемости за </w:t>
            </w:r>
            <w:r w:rsidRPr="00A543F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учебный год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>». Допуск учащихся 9, 11 классов к ГИА.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2. Организация дополнительных занятий с учащимися, имеющими 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орные оценки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предмету, а так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 xml:space="preserve">же </w:t>
            </w:r>
            <w:proofErr w:type="gramStart"/>
            <w:r w:rsidRPr="00A543F8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A543F8">
              <w:rPr>
                <w:rFonts w:ascii="Times New Roman" w:hAnsi="Times New Roman"/>
                <w:sz w:val="24"/>
                <w:szCs w:val="24"/>
              </w:rPr>
              <w:t xml:space="preserve"> слабоуспевающими.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3. Проведение итогового контроля знаний.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4. Подготовка учащихся выпускных классов к итогово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аттестации в формате ГИА 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 xml:space="preserve"> (в том числе и психологическая).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5. Консуль</w:t>
            </w:r>
            <w:r>
              <w:rPr>
                <w:rFonts w:ascii="Times New Roman" w:hAnsi="Times New Roman"/>
                <w:sz w:val="24"/>
                <w:szCs w:val="24"/>
              </w:rPr>
              <w:t>тирование по вопросам ГИА.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6. Анализ результатов работы учителей за год.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lastRenderedPageBreak/>
              <w:t>1. Список учащихся, требующих в конце учебного года особого внимания.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2. Сокращение числа учащихся, окончивших четверть и год с одной «3» или «4».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lastRenderedPageBreak/>
              <w:t>3. Выяснение проблемных тем в знаниях у учащихся и ликвидация данных пробелов. Повышение качества знаний.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4.  Успешная годовая аттестация. Психологическая готовность к сдаче ЕГЭ. Создание максимальной ситуации успеха в аттестации.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5. Повышение качества знаний.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6. Совершенствование учебно-тематического планирования и методического обеспечения учебного процесса.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7. Повышение качества преподавания.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8. Активизация мотивации обучения.</w:t>
            </w:r>
          </w:p>
        </w:tc>
        <w:tc>
          <w:tcPr>
            <w:tcW w:w="460" w:type="pct"/>
            <w:shd w:val="clear" w:color="auto" w:fill="auto"/>
          </w:tcPr>
          <w:p w:rsidR="008736A4" w:rsidRPr="006425F2" w:rsidRDefault="008736A4" w:rsidP="000766AC">
            <w:pPr>
              <w:spacing w:before="31" w:after="3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5F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13" w:type="pct"/>
            <w:tcBorders>
              <w:left w:val="single" w:sz="4" w:space="0" w:color="auto"/>
            </w:tcBorders>
          </w:tcPr>
          <w:p w:rsidR="008736A4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pct"/>
            <w:shd w:val="clear" w:color="auto" w:fill="auto"/>
          </w:tcPr>
          <w:p w:rsidR="008736A4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зам. директора 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УВР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6A4" w:rsidRPr="00A543F8" w:rsidTr="000766AC">
        <w:tc>
          <w:tcPr>
            <w:tcW w:w="178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651" w:type="pct"/>
            <w:shd w:val="clear" w:color="auto" w:fill="auto"/>
            <w:hideMark/>
          </w:tcPr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1. Подготовка учащихся выпускных классов к итогово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аттестации в формате ГИА </w:t>
            </w:r>
            <w:r w:rsidRPr="00A543F8">
              <w:rPr>
                <w:rFonts w:ascii="Times New Roman" w:hAnsi="Times New Roman"/>
                <w:sz w:val="24"/>
                <w:szCs w:val="24"/>
              </w:rPr>
              <w:t xml:space="preserve"> (в том числе психологическая).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2. Анализ результатов итоговой аттестации.</w:t>
            </w:r>
          </w:p>
          <w:p w:rsidR="008736A4" w:rsidRPr="00A543F8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3. Проведение индивидуальных бесед с родителями об организации летних занятий с детьми.</w:t>
            </w:r>
          </w:p>
        </w:tc>
        <w:tc>
          <w:tcPr>
            <w:tcW w:w="1201" w:type="pct"/>
            <w:shd w:val="clear" w:color="auto" w:fill="auto"/>
            <w:hideMark/>
          </w:tcPr>
          <w:p w:rsidR="008736A4" w:rsidRPr="006425F2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5F2">
              <w:rPr>
                <w:rFonts w:ascii="Times New Roman" w:hAnsi="Times New Roman"/>
                <w:sz w:val="24"/>
                <w:szCs w:val="24"/>
              </w:rPr>
              <w:t>1. Успешно сданные выпускные экзамены в форме ОГЭ.</w:t>
            </w:r>
          </w:p>
          <w:p w:rsidR="008736A4" w:rsidRPr="006425F2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5F2">
              <w:rPr>
                <w:rFonts w:ascii="Times New Roman" w:hAnsi="Times New Roman"/>
                <w:sz w:val="24"/>
                <w:szCs w:val="24"/>
              </w:rPr>
              <w:t>2. Совершенствование программы подготовки к ГИА.</w:t>
            </w:r>
          </w:p>
          <w:p w:rsidR="008736A4" w:rsidRPr="006425F2" w:rsidRDefault="008736A4" w:rsidP="000766AC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5F2">
              <w:rPr>
                <w:rFonts w:ascii="Times New Roman" w:hAnsi="Times New Roman"/>
                <w:sz w:val="24"/>
                <w:szCs w:val="24"/>
              </w:rPr>
              <w:t>3. Готовность учащихся к новому учебному году.</w:t>
            </w:r>
          </w:p>
        </w:tc>
        <w:tc>
          <w:tcPr>
            <w:tcW w:w="460" w:type="pct"/>
            <w:tcBorders>
              <w:right w:val="single" w:sz="4" w:space="0" w:color="auto"/>
            </w:tcBorders>
          </w:tcPr>
          <w:p w:rsidR="008736A4" w:rsidRPr="006425F2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5F2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13" w:type="pct"/>
            <w:tcBorders>
              <w:left w:val="single" w:sz="4" w:space="0" w:color="auto"/>
            </w:tcBorders>
          </w:tcPr>
          <w:p w:rsidR="008736A4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pct"/>
            <w:shd w:val="clear" w:color="auto" w:fill="auto"/>
          </w:tcPr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зам. директора  УВР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r w:rsidR="00CA57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36A4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5537" w:rsidRDefault="00A15537" w:rsidP="00FC6E64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A15537" w:rsidRDefault="00A15537" w:rsidP="00FC6E64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0766AC" w:rsidRPr="00FC6E64" w:rsidRDefault="00EC1649" w:rsidP="00FC6E64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Методическая работа</w:t>
      </w:r>
    </w:p>
    <w:tbl>
      <w:tblPr>
        <w:tblW w:w="1545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1"/>
        <w:gridCol w:w="9601"/>
        <w:gridCol w:w="1558"/>
        <w:gridCol w:w="3462"/>
      </w:tblGrid>
      <w:tr w:rsidR="00FC6E64" w:rsidRPr="00E812D1" w:rsidTr="000766AC">
        <w:trPr>
          <w:trHeight w:val="65"/>
        </w:trPr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5A13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FC6E64" w:rsidRPr="00E812D1" w:rsidRDefault="00FC6E64" w:rsidP="005A13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12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E812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5A13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5A13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5A13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C6E64" w:rsidRPr="00E812D1" w:rsidTr="000766AC">
        <w:trPr>
          <w:trHeight w:val="583"/>
        </w:trPr>
        <w:tc>
          <w:tcPr>
            <w:tcW w:w="8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812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Ознакомление коллектива с нормативно-правовыми документами, учебным планом,</w:t>
            </w: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программами по ФГОС</w:t>
            </w: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Организовать методические объединения:</w:t>
            </w: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а</w:t>
            </w: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секция </w:t>
            </w:r>
            <w:proofErr w:type="spellStart"/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. руководителей.</w:t>
            </w: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) секция учителей русского, родного и английских языков.</w:t>
            </w: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) секция учителей математики, физики и информатики.</w:t>
            </w: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) секция учителей биологии, химии, истории и географии.</w:t>
            </w: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секция учителей физкультуры, </w:t>
            </w:r>
            <w:proofErr w:type="gramStart"/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ИЗО</w:t>
            </w:r>
            <w:proofErr w:type="gramEnd"/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, музыки, труда, ОБЖ.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уч. года</w:t>
            </w: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сент.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Дирекция.</w:t>
            </w: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C6E64" w:rsidRPr="00E812D1" w:rsidTr="000766AC">
        <w:trPr>
          <w:trHeight w:val="147"/>
        </w:trPr>
        <w:tc>
          <w:tcPr>
            <w:tcW w:w="8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Руководителям </w:t>
            </w:r>
            <w:proofErr w:type="spellStart"/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методобъединений</w:t>
            </w:r>
            <w:proofErr w:type="spellEnd"/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</w:t>
            </w:r>
            <w:r w:rsidR="005A13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15.09.19 </w:t>
            </w: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г. провести    организационные   занятия,    составить планы работы представить их зам по УВР.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834725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FC6E64"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уков</w:t>
            </w:r>
            <w:proofErr w:type="spellEnd"/>
            <w:r w:rsidR="00FC6E64"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. МО</w:t>
            </w:r>
          </w:p>
        </w:tc>
      </w:tr>
      <w:tr w:rsidR="00FC6E64" w:rsidRPr="00E812D1" w:rsidTr="000766AC">
        <w:trPr>
          <w:trHeight w:val="474"/>
        </w:trPr>
        <w:tc>
          <w:tcPr>
            <w:tcW w:w="8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 Назначить руководителей</w:t>
            </w:r>
            <w:r w:rsidR="00F730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методобъединений</w:t>
            </w:r>
            <w:proofErr w:type="spellEnd"/>
            <w:r w:rsidRPr="00E812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</w:t>
            </w: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Классных руководителей – Юсупову </w:t>
            </w:r>
            <w:proofErr w:type="spellStart"/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Зар.М</w:t>
            </w:r>
            <w:proofErr w:type="spellEnd"/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</w:t>
            </w: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Учителей родного, русского и англ. языков - Юсупову </w:t>
            </w:r>
            <w:proofErr w:type="spellStart"/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Зем.М</w:t>
            </w:r>
            <w:proofErr w:type="spellEnd"/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Учителей математики, физики и </w:t>
            </w:r>
            <w:proofErr w:type="spellStart"/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информ</w:t>
            </w:r>
            <w:proofErr w:type="spellEnd"/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. 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Магомедова С.Ч.</w:t>
            </w: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</w:t>
            </w: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) Учителей биологии, химии, истории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8161B">
              <w:rPr>
                <w:rFonts w:ascii="Times New Roman" w:hAnsi="Times New Roman"/>
                <w:color w:val="000000"/>
                <w:sz w:val="24"/>
                <w:szCs w:val="24"/>
              </w:rPr>
              <w:t>географии – Магомедова С.Б.</w:t>
            </w:r>
          </w:p>
          <w:p w:rsidR="00FC6E64" w:rsidRPr="00AA76C3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е) учителей </w:t>
            </w:r>
            <w:proofErr w:type="spellStart"/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физ-р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музыки, труда, ОБЖ  - Даудова З.М</w:t>
            </w: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Директор.</w:t>
            </w:r>
          </w:p>
        </w:tc>
      </w:tr>
      <w:tr w:rsidR="00FC6E64" w:rsidRPr="00E812D1" w:rsidTr="00F7301B">
        <w:trPr>
          <w:trHeight w:val="3109"/>
        </w:trPr>
        <w:tc>
          <w:tcPr>
            <w:tcW w:w="8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E64" w:rsidRPr="00E812D1" w:rsidRDefault="00FC6E64" w:rsidP="00076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E64" w:rsidRPr="00E812D1" w:rsidRDefault="00FC6E64" w:rsidP="00076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E64" w:rsidRPr="00E812D1" w:rsidRDefault="00FC6E64" w:rsidP="00076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E64" w:rsidRPr="00E812D1" w:rsidRDefault="00FC6E64" w:rsidP="00076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E64" w:rsidRPr="00E812D1" w:rsidRDefault="00FC6E64" w:rsidP="00076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E64" w:rsidRPr="00E812D1" w:rsidRDefault="00FC6E64" w:rsidP="00076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7301B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 Организационные вопросы:</w:t>
            </w: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</w:t>
            </w:r>
            <w:r w:rsidR="00F7301B" w:rsidRPr="00F730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Организовать выставку докладов</w:t>
            </w:r>
            <w:r w:rsidR="00F7301B"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«Из опыта работы учителей».</w:t>
            </w:r>
          </w:p>
          <w:p w:rsidR="00FC6E64" w:rsidRPr="00E812D1" w:rsidRDefault="00F7301B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Изучить и </w:t>
            </w:r>
            <w:r w:rsidR="00FC6E64"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обобщить опыт работы.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C6E64"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8347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Юсуповой Земфиры М.</w:t>
            </w:r>
            <w:r w:rsidR="00FC6E64" w:rsidRPr="00E812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  <w:r w:rsidR="00FC6E64"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Организовать </w:t>
            </w:r>
            <w:proofErr w:type="spellStart"/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учителей.</w:t>
            </w: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г) Составить график работы открытых уроков.</w:t>
            </w: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д) Вывесить экран </w:t>
            </w:r>
            <w:proofErr w:type="spellStart"/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взаимопосещения</w:t>
            </w:r>
            <w:proofErr w:type="spellEnd"/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="008347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обеспечить учителей тетрадями для </w:t>
            </w:r>
            <w:proofErr w:type="spellStart"/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взаимопосещения</w:t>
            </w:r>
            <w:proofErr w:type="spellEnd"/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е) Создать фонд методических материалов</w:t>
            </w:r>
            <w:r w:rsidR="008347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учителей по использованию новых педагогических</w:t>
            </w:r>
            <w:r w:rsidR="008347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технологий.</w:t>
            </w: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и) Провести предметные викторины, вечера,</w:t>
            </w:r>
            <w:r w:rsidR="008347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конкурсы, КВН.</w:t>
            </w:r>
          </w:p>
          <w:p w:rsidR="00FC6E64" w:rsidRPr="00AA76C3" w:rsidRDefault="00FC6E64" w:rsidP="008347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й) Обновить стенд «Методический уголок» и</w:t>
            </w:r>
            <w:r w:rsidR="008347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дооборудовать метод кабинет.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</w:p>
          <w:p w:rsidR="00FC6E64" w:rsidRPr="00E812D1" w:rsidRDefault="00FC6E64" w:rsidP="00F730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граф.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ЗУВР.</w:t>
            </w:r>
          </w:p>
        </w:tc>
      </w:tr>
      <w:tr w:rsidR="00FC6E64" w:rsidRPr="00E812D1" w:rsidTr="00A15537">
        <w:trPr>
          <w:trHeight w:val="555"/>
        </w:trPr>
        <w:tc>
          <w:tcPr>
            <w:tcW w:w="8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E64" w:rsidRPr="00E812D1" w:rsidRDefault="00FC6E64" w:rsidP="00076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5537" w:rsidRPr="00A15537" w:rsidRDefault="00FC6E64" w:rsidP="00A155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812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 Провести предметные декады в соответствии с планами МО:</w:t>
            </w:r>
            <w:r w:rsidR="008347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15537" w:rsidRPr="00A15537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1. </w:t>
            </w:r>
            <w:r w:rsidR="00A15537" w:rsidRPr="00A15537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Родной язык и литература.</w:t>
            </w:r>
          </w:p>
          <w:p w:rsidR="00A15537" w:rsidRPr="00A15537" w:rsidRDefault="00A15537" w:rsidP="00A155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2.  Русский язык и литература.</w:t>
            </w:r>
          </w:p>
          <w:p w:rsidR="00A15537" w:rsidRPr="00A15537" w:rsidRDefault="00A15537" w:rsidP="00A155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3.  Математика и физика</w:t>
            </w:r>
          </w:p>
          <w:p w:rsidR="00A15537" w:rsidRPr="00A15537" w:rsidRDefault="00A15537" w:rsidP="00A155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4.  География</w:t>
            </w:r>
          </w:p>
          <w:p w:rsidR="00FC6E64" w:rsidRPr="00A15537" w:rsidRDefault="00A15537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537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5.  Информатика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C6E64" w:rsidRPr="00E812D1" w:rsidRDefault="00FC6E64" w:rsidP="000766A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6E64" w:rsidRPr="00E812D1" w:rsidRDefault="00FC6E64" w:rsidP="00F7301B">
            <w:pPr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E812D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E812D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E64" w:rsidRPr="00E812D1" w:rsidRDefault="00834725" w:rsidP="00076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зам. директора  УВР</w:t>
            </w:r>
            <w:r w:rsidRPr="00E812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6E64" w:rsidRPr="00E812D1" w:rsidRDefault="00FC6E64" w:rsidP="00076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E64" w:rsidRPr="00E812D1" w:rsidTr="000766AC">
        <w:trPr>
          <w:trHeight w:val="127"/>
        </w:trPr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A15537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155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 Обеспечить явку учителей на курсы повышения квалификации: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E64" w:rsidRPr="00E812D1" w:rsidTr="000766AC">
        <w:trPr>
          <w:trHeight w:val="1226"/>
        </w:trPr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5537" w:rsidRPr="00A15537" w:rsidRDefault="00834725" w:rsidP="00A155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7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1553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A15537" w:rsidRPr="00A15537">
              <w:rPr>
                <w:rFonts w:ascii="Times New Roman" w:hAnsi="Times New Roman"/>
                <w:color w:val="000000"/>
                <w:sz w:val="24"/>
                <w:szCs w:val="24"/>
              </w:rPr>
              <w:t>Магомедова С.Б.</w:t>
            </w:r>
          </w:p>
          <w:p w:rsidR="00A15537" w:rsidRPr="00A15537" w:rsidRDefault="00A15537" w:rsidP="00A155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 </w:t>
            </w:r>
            <w:r w:rsidRPr="00A155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spellStart"/>
            <w:r w:rsidRPr="00A15537">
              <w:rPr>
                <w:rFonts w:ascii="Times New Roman" w:hAnsi="Times New Roman"/>
                <w:color w:val="000000"/>
                <w:sz w:val="24"/>
                <w:szCs w:val="24"/>
              </w:rPr>
              <w:t>Зар.М</w:t>
            </w:r>
            <w:proofErr w:type="spellEnd"/>
            <w:r w:rsidRPr="00A1553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15537" w:rsidRPr="00A15537" w:rsidRDefault="00A15537" w:rsidP="00A155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</w:t>
            </w:r>
            <w:r w:rsidRPr="00A15537">
              <w:rPr>
                <w:rFonts w:ascii="Times New Roman" w:hAnsi="Times New Roman"/>
                <w:color w:val="000000"/>
                <w:sz w:val="24"/>
                <w:szCs w:val="24"/>
              </w:rPr>
              <w:t>Магомедова М.З.</w:t>
            </w:r>
          </w:p>
          <w:p w:rsidR="00FC6E64" w:rsidRPr="00AA76C3" w:rsidRDefault="00A15537" w:rsidP="00A155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</w:t>
            </w:r>
            <w:r w:rsidRPr="00A15537">
              <w:rPr>
                <w:rFonts w:ascii="Times New Roman" w:hAnsi="Times New Roman"/>
                <w:color w:val="000000"/>
                <w:sz w:val="24"/>
                <w:szCs w:val="24"/>
              </w:rPr>
              <w:t>Панютина А.М.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E812D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E812D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  <w:p w:rsidR="00FC6E64" w:rsidRPr="00E812D1" w:rsidRDefault="00FC6E64" w:rsidP="000766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12D1">
              <w:rPr>
                <w:rFonts w:ascii="Times New Roman" w:hAnsi="Times New Roman"/>
                <w:sz w:val="24"/>
                <w:szCs w:val="24"/>
              </w:rPr>
              <w:t>Админист</w:t>
            </w:r>
            <w:proofErr w:type="spellEnd"/>
            <w:r w:rsidRPr="00E812D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6E64" w:rsidRPr="00E812D1" w:rsidRDefault="00FC6E64" w:rsidP="00A155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E64" w:rsidRPr="00E812D1" w:rsidTr="000766AC">
        <w:trPr>
          <w:trHeight w:val="187"/>
        </w:trPr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6E64" w:rsidRPr="00A15537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5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 Обеспечить явку учителей на аттестацию</w:t>
            </w:r>
            <w:r w:rsidRPr="00A1553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A15537" w:rsidRPr="00A15537" w:rsidRDefault="00A15537" w:rsidP="00A155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A15537">
              <w:rPr>
                <w:rFonts w:ascii="Times New Roman" w:hAnsi="Times New Roman"/>
                <w:color w:val="000000"/>
                <w:sz w:val="24"/>
                <w:szCs w:val="24"/>
              </w:rPr>
              <w:t>1. Магомедова С.Б.</w:t>
            </w:r>
          </w:p>
          <w:p w:rsidR="00A15537" w:rsidRPr="00A15537" w:rsidRDefault="00A15537" w:rsidP="00A15537">
            <w:pPr>
              <w:numPr>
                <w:ilvl w:val="0"/>
                <w:numId w:val="6"/>
              </w:num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spellStart"/>
            <w:r w:rsidRPr="00A15537">
              <w:rPr>
                <w:rFonts w:ascii="Times New Roman" w:hAnsi="Times New Roman"/>
                <w:color w:val="000000"/>
                <w:sz w:val="24"/>
                <w:szCs w:val="24"/>
              </w:rPr>
              <w:t>Зар.М</w:t>
            </w:r>
            <w:proofErr w:type="spellEnd"/>
            <w:r w:rsidRPr="00A1553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15537" w:rsidRPr="00A15537" w:rsidRDefault="00A15537" w:rsidP="00A15537">
            <w:pPr>
              <w:numPr>
                <w:ilvl w:val="0"/>
                <w:numId w:val="6"/>
              </w:num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Юсупова </w:t>
            </w:r>
            <w:proofErr w:type="spellStart"/>
            <w:r w:rsidRPr="00A15537">
              <w:rPr>
                <w:rFonts w:ascii="Times New Roman" w:hAnsi="Times New Roman"/>
                <w:color w:val="000000"/>
                <w:sz w:val="24"/>
                <w:szCs w:val="24"/>
              </w:rPr>
              <w:t>Зем</w:t>
            </w:r>
            <w:proofErr w:type="spellEnd"/>
            <w:r w:rsidRPr="00A1553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Start"/>
            <w:r w:rsidRPr="00A155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A15537">
              <w:rPr>
                <w:rFonts w:ascii="Times New Roman" w:hAnsi="Times New Roman"/>
                <w:color w:val="000000"/>
                <w:sz w:val="24"/>
                <w:szCs w:val="24"/>
              </w:rPr>
              <w:t>М.</w:t>
            </w:r>
          </w:p>
          <w:p w:rsidR="00A15537" w:rsidRPr="00A15537" w:rsidRDefault="00A15537" w:rsidP="00A15537">
            <w:pPr>
              <w:numPr>
                <w:ilvl w:val="0"/>
                <w:numId w:val="6"/>
              </w:num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537">
              <w:rPr>
                <w:rFonts w:ascii="Times New Roman" w:hAnsi="Times New Roman"/>
                <w:color w:val="000000"/>
                <w:sz w:val="24"/>
                <w:szCs w:val="24"/>
              </w:rPr>
              <w:t>Багомедов</w:t>
            </w:r>
            <w:proofErr w:type="spellEnd"/>
            <w:r w:rsidRPr="00A155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Б.Г.</w:t>
            </w:r>
          </w:p>
          <w:p w:rsidR="00A15537" w:rsidRPr="00A15537" w:rsidRDefault="00A15537" w:rsidP="00A15537">
            <w:pPr>
              <w:numPr>
                <w:ilvl w:val="0"/>
                <w:numId w:val="6"/>
              </w:num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</w:rPr>
              <w:t>Даудов З.М.</w:t>
            </w:r>
          </w:p>
          <w:p w:rsidR="00FC6E64" w:rsidRPr="00A15537" w:rsidRDefault="00A15537" w:rsidP="00A15537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55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Джалилова К.Б</w:t>
            </w:r>
          </w:p>
          <w:p w:rsidR="00FC6E64" w:rsidRPr="00A15537" w:rsidRDefault="00834725" w:rsidP="00A15537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Магомедова С.Б.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E812D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E812D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  <w:p w:rsidR="00FC6E64" w:rsidRPr="00E812D1" w:rsidRDefault="00FC6E64" w:rsidP="000766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12D1">
              <w:rPr>
                <w:rFonts w:ascii="Times New Roman" w:hAnsi="Times New Roman"/>
                <w:sz w:val="24"/>
                <w:szCs w:val="24"/>
              </w:rPr>
              <w:t>Админист</w:t>
            </w:r>
            <w:proofErr w:type="spellEnd"/>
            <w:r w:rsidRPr="00E812D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6E64" w:rsidRPr="00E812D1" w:rsidRDefault="00FC6E64" w:rsidP="00076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E64" w:rsidRPr="00E812D1" w:rsidRDefault="00FC6E64" w:rsidP="00076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E64" w:rsidRPr="00E812D1" w:rsidTr="000766AC">
        <w:trPr>
          <w:trHeight w:val="830"/>
        </w:trPr>
        <w:tc>
          <w:tcPr>
            <w:tcW w:w="8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6E64" w:rsidRPr="00E812D1" w:rsidRDefault="00FC6E64" w:rsidP="00076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FC6E64" w:rsidRPr="00E812D1" w:rsidRDefault="00FC6E64" w:rsidP="00076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FC6E64" w:rsidRPr="00E812D1" w:rsidRDefault="00FC6E64" w:rsidP="00076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12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</w:t>
            </w: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12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с одаренными и способными детьми.</w:t>
            </w: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Провести психологические тесты на  выявление одаренности детей.</w:t>
            </w: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Организовать развивающую работу со</w:t>
            </w:r>
            <w:r w:rsidR="008347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способными и одаренными учащимися.</w:t>
            </w: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а) На основе диагностики и бесед с учителями</w:t>
            </w:r>
            <w:r w:rsidR="008347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уточнить списки способных и одаренных детей.</w:t>
            </w: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б) Выявить творчески одаренных и талантливых</w:t>
            </w:r>
            <w:r w:rsidR="008347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детей.</w:t>
            </w:r>
          </w:p>
          <w:p w:rsidR="00FC6E64" w:rsidRPr="00E812D1" w:rsidRDefault="00834725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в) О</w:t>
            </w:r>
            <w:r w:rsidR="00FC6E64"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существлять наблюдение за способными  уч-ся  на уроках и внеурочное время.</w:t>
            </w: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г) Проводить консультирование и</w:t>
            </w:r>
            <w:r w:rsidR="008347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индивидуальное собеседование со </w:t>
            </w:r>
            <w:proofErr w:type="gramStart"/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способными</w:t>
            </w:r>
            <w:proofErr w:type="gramEnd"/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уч-ся, узнать их интересы и запросы, давать</w:t>
            </w:r>
            <w:r w:rsidR="008347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консультации и советы.</w:t>
            </w: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д) Следить за отбором и подготовкой уч-ся к</w:t>
            </w:r>
            <w:r w:rsidR="008347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районным олимпиадам.</w:t>
            </w:r>
          </w:p>
          <w:p w:rsidR="00FC6E64" w:rsidRPr="00E812D1" w:rsidRDefault="00FC6E64" w:rsidP="008347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е) Проводить по школе интеллектуальные игры,</w:t>
            </w:r>
            <w:r w:rsidR="008347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конкурсы, олимпиады.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sz w:val="24"/>
                <w:szCs w:val="24"/>
              </w:rPr>
              <w:t>сент.</w:t>
            </w: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4725" w:rsidRPr="00A543F8" w:rsidRDefault="00834725" w:rsidP="00834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зам. директора  УВР,</w:t>
            </w:r>
          </w:p>
          <w:p w:rsidR="00834725" w:rsidRPr="00A543F8" w:rsidRDefault="00834725" w:rsidP="00834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34725" w:rsidRPr="00A543F8" w:rsidRDefault="00834725" w:rsidP="00834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34725" w:rsidRDefault="00834725" w:rsidP="00834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F8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FC6E64" w:rsidRPr="00E812D1" w:rsidRDefault="00834725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C6E64" w:rsidRPr="00E812D1" w:rsidTr="000766AC">
        <w:trPr>
          <w:trHeight w:val="145"/>
        </w:trPr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Провести </w:t>
            </w:r>
            <w:proofErr w:type="spellStart"/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ВсОШ</w:t>
            </w:r>
            <w:proofErr w:type="spellEnd"/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всем предметам согласно графику.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12D1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12D1">
              <w:rPr>
                <w:rFonts w:ascii="Times New Roman" w:hAnsi="Times New Roman"/>
                <w:sz w:val="24"/>
                <w:szCs w:val="24"/>
              </w:rPr>
              <w:t>Админист</w:t>
            </w:r>
            <w:proofErr w:type="spellEnd"/>
            <w:r w:rsidRPr="00E812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C6E64" w:rsidRPr="00E812D1" w:rsidTr="000766AC">
        <w:trPr>
          <w:trHeight w:val="627"/>
        </w:trPr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A15537" w:rsidRDefault="00FC6E64" w:rsidP="00A155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Провести предметные вечера, КВН, викторины, интеллектуальные игры, конкурсы, открытые уроки и внеклассные мероприятия. </w:t>
            </w:r>
            <w:r w:rsidRPr="00E812D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E812D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E812D1">
              <w:rPr>
                <w:rFonts w:ascii="Times New Roman" w:hAnsi="Times New Roman"/>
                <w:sz w:val="24"/>
                <w:szCs w:val="24"/>
              </w:rPr>
              <w:t>. уч. года.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Учителя</w:t>
            </w:r>
            <w:r w:rsidR="00563E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bookmarkStart w:id="0" w:name="_GoBack"/>
            <w:bookmarkEnd w:id="0"/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предметники.</w:t>
            </w:r>
          </w:p>
        </w:tc>
      </w:tr>
      <w:tr w:rsidR="00FC6E64" w:rsidRPr="00E812D1" w:rsidTr="000766AC">
        <w:trPr>
          <w:trHeight w:val="106"/>
        </w:trPr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конкурсы на лучший  рисунок.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FC6E64" w:rsidRPr="00E812D1" w:rsidRDefault="00FC6E64" w:rsidP="00076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sz w:val="24"/>
                <w:szCs w:val="24"/>
              </w:rPr>
              <w:t>графику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12D1">
              <w:rPr>
                <w:rFonts w:ascii="Times New Roman" w:hAnsi="Times New Roman"/>
                <w:sz w:val="24"/>
                <w:szCs w:val="24"/>
              </w:rPr>
              <w:t>Админист</w:t>
            </w:r>
            <w:proofErr w:type="spellEnd"/>
            <w:r w:rsidRPr="00E812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C6E64" w:rsidRPr="00E812D1" w:rsidTr="00A15537">
        <w:trPr>
          <w:trHeight w:val="558"/>
        </w:trPr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Принять самое активное участие на районных конкурсах учителей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E812D1" w:rsidRDefault="00FC6E64" w:rsidP="000766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2D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E812D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E812D1">
              <w:rPr>
                <w:rFonts w:ascii="Times New Roman" w:hAnsi="Times New Roman"/>
                <w:sz w:val="24"/>
                <w:szCs w:val="24"/>
              </w:rPr>
              <w:t>. уч. года.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6E64" w:rsidRPr="00A15537" w:rsidRDefault="00FC6E64" w:rsidP="00A155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12D1">
              <w:rPr>
                <w:rFonts w:ascii="Times New Roman" w:hAnsi="Times New Roman"/>
                <w:sz w:val="24"/>
                <w:szCs w:val="24"/>
              </w:rPr>
              <w:t>Админист</w:t>
            </w:r>
            <w:proofErr w:type="spellEnd"/>
            <w:r w:rsidRPr="00E812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766AC" w:rsidRDefault="000766AC" w:rsidP="000766A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13A" w:rsidRDefault="00FE413A" w:rsidP="00EC16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15537" w:rsidRDefault="00A15537" w:rsidP="00EC16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15537" w:rsidRPr="00A15537" w:rsidRDefault="00A15537" w:rsidP="00A15537">
      <w:pPr>
        <w:spacing w:after="0"/>
        <w:jc w:val="center"/>
        <w:rPr>
          <w:rFonts w:ascii="Times New Roman" w:eastAsiaTheme="minorEastAsia" w:hAnsi="Times New Roman"/>
          <w:b/>
        </w:rPr>
      </w:pPr>
      <w:r w:rsidRPr="00A15537">
        <w:rPr>
          <w:rFonts w:ascii="Times New Roman" w:eastAsiaTheme="minorEastAsia" w:hAnsi="Times New Roman"/>
          <w:b/>
        </w:rPr>
        <w:lastRenderedPageBreak/>
        <w:t>График</w:t>
      </w:r>
    </w:p>
    <w:p w:rsidR="00A15537" w:rsidRPr="00A15537" w:rsidRDefault="00A15537" w:rsidP="00A15537">
      <w:pPr>
        <w:spacing w:after="0"/>
        <w:jc w:val="center"/>
        <w:rPr>
          <w:rFonts w:ascii="Times New Roman" w:eastAsiaTheme="minorEastAsia" w:hAnsi="Times New Roman"/>
          <w:b/>
        </w:rPr>
      </w:pPr>
      <w:r w:rsidRPr="00A15537">
        <w:rPr>
          <w:rFonts w:ascii="Times New Roman" w:eastAsiaTheme="minorEastAsia" w:hAnsi="Times New Roman"/>
          <w:b/>
        </w:rPr>
        <w:t>работы кружков  по развитию талантов МБОУ «Меусишинская СОШ им. Абдурахманова Ш.Р.» на 2021-2022 учебный год</w:t>
      </w:r>
    </w:p>
    <w:p w:rsidR="00A15537" w:rsidRPr="00A15537" w:rsidRDefault="00A15537" w:rsidP="00A15537">
      <w:pPr>
        <w:spacing w:after="0"/>
        <w:jc w:val="center"/>
        <w:rPr>
          <w:rFonts w:ascii="Times New Roman" w:eastAsiaTheme="minorEastAsia" w:hAnsi="Times New Roman"/>
          <w:b/>
        </w:rPr>
      </w:pPr>
    </w:p>
    <w:tbl>
      <w:tblPr>
        <w:tblStyle w:val="1"/>
        <w:tblW w:w="144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9"/>
        <w:gridCol w:w="4221"/>
        <w:gridCol w:w="3184"/>
        <w:gridCol w:w="1476"/>
        <w:gridCol w:w="715"/>
        <w:gridCol w:w="715"/>
        <w:gridCol w:w="818"/>
        <w:gridCol w:w="1289"/>
        <w:gridCol w:w="1202"/>
      </w:tblGrid>
      <w:tr w:rsidR="00A15537" w:rsidRPr="00A15537" w:rsidTr="00A15537">
        <w:trPr>
          <w:cantSplit/>
          <w:trHeight w:val="1548"/>
        </w:trPr>
        <w:tc>
          <w:tcPr>
            <w:tcW w:w="819" w:type="dxa"/>
            <w:shd w:val="clear" w:color="auto" w:fill="DDD9C3" w:themeFill="background2" w:themeFillShade="E6"/>
          </w:tcPr>
          <w:p w:rsidR="00A15537" w:rsidRPr="00A15537" w:rsidRDefault="00A15537" w:rsidP="00A15537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A15537">
              <w:rPr>
                <w:rFonts w:ascii="Times New Roman" w:eastAsiaTheme="minorEastAsia" w:hAnsi="Times New Roman"/>
                <w:b/>
              </w:rPr>
              <w:t>№</w:t>
            </w:r>
          </w:p>
          <w:p w:rsidR="00A15537" w:rsidRPr="00A15537" w:rsidRDefault="00A15537" w:rsidP="00A15537">
            <w:pPr>
              <w:jc w:val="center"/>
              <w:rPr>
                <w:rFonts w:ascii="Times New Roman" w:eastAsiaTheme="minorEastAsia" w:hAnsi="Times New Roman"/>
                <w:b/>
              </w:rPr>
            </w:pPr>
            <w:proofErr w:type="gramStart"/>
            <w:r w:rsidRPr="00A15537">
              <w:rPr>
                <w:rFonts w:ascii="Times New Roman" w:eastAsiaTheme="minorEastAsia" w:hAnsi="Times New Roman"/>
                <w:b/>
              </w:rPr>
              <w:t>п</w:t>
            </w:r>
            <w:proofErr w:type="gramEnd"/>
            <w:r w:rsidRPr="00A15537">
              <w:rPr>
                <w:rFonts w:ascii="Times New Roman" w:eastAsiaTheme="minorEastAsia" w:hAnsi="Times New Roman"/>
                <w:b/>
              </w:rPr>
              <w:t>/п</w:t>
            </w:r>
          </w:p>
        </w:tc>
        <w:tc>
          <w:tcPr>
            <w:tcW w:w="4221" w:type="dxa"/>
            <w:shd w:val="clear" w:color="auto" w:fill="DDD9C3" w:themeFill="background2" w:themeFillShade="E6"/>
          </w:tcPr>
          <w:p w:rsidR="00A15537" w:rsidRPr="00A15537" w:rsidRDefault="00A15537" w:rsidP="00A15537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A15537">
              <w:rPr>
                <w:rFonts w:ascii="Times New Roman" w:eastAsiaTheme="minorEastAsia" w:hAnsi="Times New Roman"/>
                <w:b/>
              </w:rPr>
              <w:t>Название кружка</w:t>
            </w:r>
          </w:p>
        </w:tc>
        <w:tc>
          <w:tcPr>
            <w:tcW w:w="3184" w:type="dxa"/>
            <w:shd w:val="clear" w:color="auto" w:fill="DDD9C3" w:themeFill="background2" w:themeFillShade="E6"/>
          </w:tcPr>
          <w:p w:rsidR="00A15537" w:rsidRPr="00A15537" w:rsidRDefault="00A15537" w:rsidP="00A15537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A15537">
              <w:rPr>
                <w:rFonts w:ascii="Times New Roman" w:eastAsiaTheme="minorEastAsia" w:hAnsi="Times New Roman"/>
                <w:b/>
              </w:rPr>
              <w:t>Фамилия, имя</w:t>
            </w:r>
          </w:p>
          <w:p w:rsidR="00A15537" w:rsidRPr="00A15537" w:rsidRDefault="00A15537" w:rsidP="00A15537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A15537">
              <w:rPr>
                <w:rFonts w:ascii="Times New Roman" w:eastAsiaTheme="minorEastAsia" w:hAnsi="Times New Roman"/>
                <w:b/>
              </w:rPr>
              <w:t>учителя</w:t>
            </w:r>
          </w:p>
        </w:tc>
        <w:tc>
          <w:tcPr>
            <w:tcW w:w="1476" w:type="dxa"/>
            <w:shd w:val="clear" w:color="auto" w:fill="DDD9C3" w:themeFill="background2" w:themeFillShade="E6"/>
            <w:textDirection w:val="btLr"/>
          </w:tcPr>
          <w:p w:rsidR="00A15537" w:rsidRPr="00A15537" w:rsidRDefault="00A15537" w:rsidP="00A15537">
            <w:pPr>
              <w:ind w:left="113" w:right="113"/>
              <w:jc w:val="center"/>
              <w:rPr>
                <w:rFonts w:ascii="Times New Roman" w:eastAsiaTheme="minorEastAsia" w:hAnsi="Times New Roman"/>
                <w:b/>
              </w:rPr>
            </w:pPr>
            <w:r w:rsidRPr="00A15537">
              <w:rPr>
                <w:rFonts w:ascii="Times New Roman" w:eastAsiaTheme="minorEastAsia" w:hAnsi="Times New Roman"/>
                <w:b/>
              </w:rPr>
              <w:t>Класс</w:t>
            </w:r>
          </w:p>
        </w:tc>
        <w:tc>
          <w:tcPr>
            <w:tcW w:w="715" w:type="dxa"/>
            <w:shd w:val="clear" w:color="auto" w:fill="DDD9C3" w:themeFill="background2" w:themeFillShade="E6"/>
            <w:textDirection w:val="btLr"/>
          </w:tcPr>
          <w:p w:rsidR="00A15537" w:rsidRPr="00A15537" w:rsidRDefault="00A15537" w:rsidP="00A15537">
            <w:pPr>
              <w:ind w:left="113" w:right="113"/>
              <w:jc w:val="center"/>
              <w:rPr>
                <w:rFonts w:ascii="Times New Roman" w:eastAsiaTheme="minorEastAsia" w:hAnsi="Times New Roman"/>
                <w:b/>
              </w:rPr>
            </w:pPr>
            <w:r w:rsidRPr="00A15537">
              <w:rPr>
                <w:rFonts w:ascii="Times New Roman" w:eastAsiaTheme="minorEastAsia" w:hAnsi="Times New Roman"/>
                <w:b/>
              </w:rPr>
              <w:t>Кол-во уч-ся</w:t>
            </w:r>
          </w:p>
        </w:tc>
        <w:tc>
          <w:tcPr>
            <w:tcW w:w="715" w:type="dxa"/>
            <w:shd w:val="clear" w:color="auto" w:fill="DDD9C3" w:themeFill="background2" w:themeFillShade="E6"/>
            <w:textDirection w:val="btLr"/>
          </w:tcPr>
          <w:p w:rsidR="00A15537" w:rsidRPr="00A15537" w:rsidRDefault="00A15537" w:rsidP="00A15537">
            <w:pPr>
              <w:ind w:left="113" w:right="113"/>
              <w:jc w:val="center"/>
              <w:rPr>
                <w:rFonts w:ascii="Times New Roman" w:eastAsiaTheme="minorEastAsia" w:hAnsi="Times New Roman"/>
                <w:b/>
              </w:rPr>
            </w:pPr>
            <w:r w:rsidRPr="00A15537">
              <w:rPr>
                <w:rFonts w:ascii="Times New Roman" w:eastAsiaTheme="minorEastAsia" w:hAnsi="Times New Roman"/>
                <w:b/>
              </w:rPr>
              <w:t>Кол-во часов</w:t>
            </w:r>
          </w:p>
        </w:tc>
        <w:tc>
          <w:tcPr>
            <w:tcW w:w="818" w:type="dxa"/>
            <w:shd w:val="clear" w:color="auto" w:fill="DDD9C3" w:themeFill="background2" w:themeFillShade="E6"/>
            <w:textDirection w:val="btLr"/>
          </w:tcPr>
          <w:p w:rsidR="00A15537" w:rsidRPr="00A15537" w:rsidRDefault="00A15537" w:rsidP="00A15537">
            <w:pPr>
              <w:ind w:left="113" w:right="113"/>
              <w:jc w:val="center"/>
              <w:rPr>
                <w:rFonts w:ascii="Times New Roman" w:eastAsiaTheme="minorEastAsia" w:hAnsi="Times New Roman"/>
                <w:b/>
              </w:rPr>
            </w:pPr>
            <w:r w:rsidRPr="00A15537">
              <w:rPr>
                <w:rFonts w:ascii="Times New Roman" w:eastAsiaTheme="minorEastAsia" w:hAnsi="Times New Roman"/>
                <w:b/>
              </w:rPr>
              <w:t>День недели</w:t>
            </w:r>
          </w:p>
        </w:tc>
        <w:tc>
          <w:tcPr>
            <w:tcW w:w="1289" w:type="dxa"/>
            <w:shd w:val="clear" w:color="auto" w:fill="DDD9C3" w:themeFill="background2" w:themeFillShade="E6"/>
            <w:textDirection w:val="btLr"/>
          </w:tcPr>
          <w:p w:rsidR="00A15537" w:rsidRPr="00A15537" w:rsidRDefault="00A15537" w:rsidP="00A15537">
            <w:pPr>
              <w:ind w:left="113" w:right="113"/>
              <w:jc w:val="center"/>
              <w:rPr>
                <w:rFonts w:ascii="Times New Roman" w:eastAsiaTheme="minorEastAsia" w:hAnsi="Times New Roman"/>
                <w:b/>
              </w:rPr>
            </w:pPr>
            <w:r w:rsidRPr="00A15537">
              <w:rPr>
                <w:rFonts w:ascii="Times New Roman" w:eastAsiaTheme="minorEastAsia" w:hAnsi="Times New Roman"/>
                <w:b/>
              </w:rPr>
              <w:t>Время</w:t>
            </w:r>
          </w:p>
        </w:tc>
        <w:tc>
          <w:tcPr>
            <w:tcW w:w="1202" w:type="dxa"/>
            <w:shd w:val="clear" w:color="auto" w:fill="DDD9C3" w:themeFill="background2" w:themeFillShade="E6"/>
            <w:textDirection w:val="btLr"/>
          </w:tcPr>
          <w:p w:rsidR="00A15537" w:rsidRPr="00A15537" w:rsidRDefault="00A15537" w:rsidP="00A15537">
            <w:pPr>
              <w:ind w:left="113" w:right="113"/>
              <w:jc w:val="center"/>
              <w:rPr>
                <w:rFonts w:ascii="Times New Roman" w:eastAsiaTheme="minorEastAsia" w:hAnsi="Times New Roman"/>
                <w:b/>
              </w:rPr>
            </w:pPr>
            <w:r w:rsidRPr="00A15537">
              <w:rPr>
                <w:rFonts w:ascii="Times New Roman" w:eastAsiaTheme="minorEastAsia" w:hAnsi="Times New Roman"/>
                <w:b/>
              </w:rPr>
              <w:t>Кабинет</w:t>
            </w:r>
          </w:p>
        </w:tc>
      </w:tr>
      <w:tr w:rsidR="00A15537" w:rsidRPr="00A15537" w:rsidTr="00A15537">
        <w:trPr>
          <w:trHeight w:val="389"/>
        </w:trPr>
        <w:tc>
          <w:tcPr>
            <w:tcW w:w="819" w:type="dxa"/>
            <w:shd w:val="clear" w:color="auto" w:fill="DDD9C3" w:themeFill="background2" w:themeFillShade="E6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1.</w:t>
            </w:r>
          </w:p>
        </w:tc>
        <w:tc>
          <w:tcPr>
            <w:tcW w:w="4221" w:type="dxa"/>
            <w:shd w:val="clear" w:color="auto" w:fill="FFFF00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В мире обществознания</w:t>
            </w:r>
          </w:p>
        </w:tc>
        <w:tc>
          <w:tcPr>
            <w:tcW w:w="3184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proofErr w:type="spellStart"/>
            <w:r w:rsidRPr="00A15537">
              <w:rPr>
                <w:rFonts w:ascii="Times New Roman" w:eastAsiaTheme="minorEastAsia" w:hAnsi="Times New Roman"/>
              </w:rPr>
              <w:t>Рабаданов</w:t>
            </w:r>
            <w:proofErr w:type="spellEnd"/>
            <w:r w:rsidRPr="00A15537">
              <w:rPr>
                <w:rFonts w:ascii="Times New Roman" w:eastAsiaTheme="minorEastAsia" w:hAnsi="Times New Roman"/>
              </w:rPr>
              <w:t xml:space="preserve"> М.Р.</w:t>
            </w:r>
          </w:p>
        </w:tc>
        <w:tc>
          <w:tcPr>
            <w:tcW w:w="1476" w:type="dxa"/>
            <w:shd w:val="clear" w:color="auto" w:fill="92CDDC" w:themeFill="accent5" w:themeFillTint="99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10-11</w:t>
            </w: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818" w:type="dxa"/>
            <w:shd w:val="clear" w:color="auto" w:fill="FABF8F" w:themeFill="accent6" w:themeFillTint="99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proofErr w:type="spellStart"/>
            <w:proofErr w:type="gramStart"/>
            <w:r w:rsidRPr="00A15537">
              <w:rPr>
                <w:rFonts w:ascii="Times New Roman" w:eastAsiaTheme="minorEastAsia"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289" w:type="dxa"/>
          </w:tcPr>
          <w:p w:rsidR="00A15537" w:rsidRPr="00A15537" w:rsidRDefault="00A15537" w:rsidP="00A15537">
            <w:pPr>
              <w:jc w:val="both"/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15</w:t>
            </w:r>
            <w:r w:rsidRPr="00A15537">
              <w:rPr>
                <w:rFonts w:ascii="Times New Roman" w:eastAsiaTheme="minorEastAsia" w:hAnsi="Times New Roman"/>
                <w:vertAlign w:val="superscript"/>
              </w:rPr>
              <w:t>00</w:t>
            </w:r>
          </w:p>
        </w:tc>
        <w:tc>
          <w:tcPr>
            <w:tcW w:w="1202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</w:t>
            </w:r>
          </w:p>
        </w:tc>
      </w:tr>
      <w:tr w:rsidR="00A15537" w:rsidRPr="00A15537" w:rsidTr="00A15537">
        <w:trPr>
          <w:trHeight w:val="389"/>
        </w:trPr>
        <w:tc>
          <w:tcPr>
            <w:tcW w:w="819" w:type="dxa"/>
            <w:shd w:val="clear" w:color="auto" w:fill="DDD9C3" w:themeFill="background2" w:themeFillShade="E6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2.</w:t>
            </w:r>
          </w:p>
        </w:tc>
        <w:tc>
          <w:tcPr>
            <w:tcW w:w="4221" w:type="dxa"/>
            <w:shd w:val="clear" w:color="auto" w:fill="FFFF00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Литературная гостиная</w:t>
            </w:r>
          </w:p>
        </w:tc>
        <w:tc>
          <w:tcPr>
            <w:tcW w:w="3184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Магомедова М.З.</w:t>
            </w:r>
          </w:p>
        </w:tc>
        <w:tc>
          <w:tcPr>
            <w:tcW w:w="1476" w:type="dxa"/>
            <w:shd w:val="clear" w:color="auto" w:fill="92CDDC" w:themeFill="accent5" w:themeFillTint="99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7,11</w:t>
            </w: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818" w:type="dxa"/>
            <w:shd w:val="clear" w:color="auto" w:fill="FABF8F" w:themeFill="accent6" w:themeFillTint="99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proofErr w:type="spellStart"/>
            <w:proofErr w:type="gramStart"/>
            <w:r w:rsidRPr="00A15537">
              <w:rPr>
                <w:rFonts w:ascii="Times New Roman" w:eastAsiaTheme="minorEastAsia"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289" w:type="dxa"/>
          </w:tcPr>
          <w:p w:rsidR="00A15537" w:rsidRPr="00A15537" w:rsidRDefault="00A15537" w:rsidP="00A15537">
            <w:pPr>
              <w:jc w:val="both"/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15</w:t>
            </w:r>
            <w:r w:rsidRPr="00A15537">
              <w:rPr>
                <w:rFonts w:ascii="Times New Roman" w:eastAsiaTheme="minorEastAsia" w:hAnsi="Times New Roman"/>
                <w:vertAlign w:val="superscript"/>
              </w:rPr>
              <w:t>00</w:t>
            </w:r>
          </w:p>
        </w:tc>
        <w:tc>
          <w:tcPr>
            <w:tcW w:w="1202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12</w:t>
            </w:r>
          </w:p>
        </w:tc>
      </w:tr>
      <w:tr w:rsidR="00A15537" w:rsidRPr="00A15537" w:rsidTr="00A15537">
        <w:trPr>
          <w:trHeight w:val="389"/>
        </w:trPr>
        <w:tc>
          <w:tcPr>
            <w:tcW w:w="819" w:type="dxa"/>
            <w:shd w:val="clear" w:color="auto" w:fill="DDD9C3" w:themeFill="background2" w:themeFillShade="E6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3.</w:t>
            </w:r>
          </w:p>
        </w:tc>
        <w:tc>
          <w:tcPr>
            <w:tcW w:w="4221" w:type="dxa"/>
            <w:shd w:val="clear" w:color="auto" w:fill="FFFF00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Эрудит</w:t>
            </w:r>
          </w:p>
        </w:tc>
        <w:tc>
          <w:tcPr>
            <w:tcW w:w="3184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proofErr w:type="spellStart"/>
            <w:r w:rsidRPr="00A15537">
              <w:rPr>
                <w:rFonts w:ascii="Times New Roman" w:eastAsiaTheme="minorEastAsia" w:hAnsi="Times New Roman"/>
              </w:rPr>
              <w:t>Иминова</w:t>
            </w:r>
            <w:proofErr w:type="spellEnd"/>
            <w:r w:rsidRPr="00A15537">
              <w:rPr>
                <w:rFonts w:ascii="Times New Roman" w:eastAsiaTheme="minorEastAsia" w:hAnsi="Times New Roman"/>
              </w:rPr>
              <w:t xml:space="preserve"> Э.М.</w:t>
            </w:r>
          </w:p>
        </w:tc>
        <w:tc>
          <w:tcPr>
            <w:tcW w:w="1476" w:type="dxa"/>
            <w:shd w:val="clear" w:color="auto" w:fill="92CDDC" w:themeFill="accent5" w:themeFillTint="99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8,9,10</w:t>
            </w: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818" w:type="dxa"/>
            <w:shd w:val="clear" w:color="auto" w:fill="FABF8F" w:themeFill="accent6" w:themeFillTint="99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proofErr w:type="spellStart"/>
            <w:proofErr w:type="gramStart"/>
            <w:r w:rsidRPr="00A15537">
              <w:rPr>
                <w:rFonts w:ascii="Times New Roman" w:eastAsiaTheme="minorEastAsia"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289" w:type="dxa"/>
          </w:tcPr>
          <w:p w:rsidR="00A15537" w:rsidRPr="00A15537" w:rsidRDefault="00A15537" w:rsidP="00A15537">
            <w:pPr>
              <w:jc w:val="both"/>
              <w:rPr>
                <w:rFonts w:ascii="Times New Roman" w:eastAsiaTheme="minorEastAsia" w:hAnsi="Times New Roman"/>
                <w:vertAlign w:val="superscript"/>
              </w:rPr>
            </w:pPr>
            <w:r w:rsidRPr="00A15537">
              <w:rPr>
                <w:rFonts w:ascii="Times New Roman" w:eastAsiaTheme="minorEastAsia" w:hAnsi="Times New Roman"/>
              </w:rPr>
              <w:t>15</w:t>
            </w:r>
            <w:r w:rsidRPr="00A15537">
              <w:rPr>
                <w:rFonts w:ascii="Times New Roman" w:eastAsiaTheme="minorEastAsia" w:hAnsi="Times New Roman"/>
                <w:vertAlign w:val="superscript"/>
              </w:rPr>
              <w:t>00</w:t>
            </w:r>
          </w:p>
        </w:tc>
        <w:tc>
          <w:tcPr>
            <w:tcW w:w="1202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2</w:t>
            </w:r>
          </w:p>
        </w:tc>
      </w:tr>
      <w:tr w:rsidR="00A15537" w:rsidRPr="00A15537" w:rsidTr="00A15537">
        <w:trPr>
          <w:trHeight w:val="389"/>
        </w:trPr>
        <w:tc>
          <w:tcPr>
            <w:tcW w:w="819" w:type="dxa"/>
            <w:shd w:val="clear" w:color="auto" w:fill="DDD9C3" w:themeFill="background2" w:themeFillShade="E6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4.</w:t>
            </w:r>
          </w:p>
        </w:tc>
        <w:tc>
          <w:tcPr>
            <w:tcW w:w="4221" w:type="dxa"/>
            <w:shd w:val="clear" w:color="auto" w:fill="FFFF00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Юный художник</w:t>
            </w:r>
          </w:p>
        </w:tc>
        <w:tc>
          <w:tcPr>
            <w:tcW w:w="3184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Даудов З.М.</w:t>
            </w:r>
          </w:p>
        </w:tc>
        <w:tc>
          <w:tcPr>
            <w:tcW w:w="1476" w:type="dxa"/>
            <w:shd w:val="clear" w:color="auto" w:fill="92CDDC" w:themeFill="accent5" w:themeFillTint="99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5-8</w:t>
            </w: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818" w:type="dxa"/>
            <w:shd w:val="clear" w:color="auto" w:fill="92CDDC" w:themeFill="accent5" w:themeFillTint="99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proofErr w:type="gramStart"/>
            <w:r w:rsidRPr="00A15537">
              <w:rPr>
                <w:rFonts w:ascii="Times New Roman" w:eastAsiaTheme="minorEastAsia" w:hAnsi="Times New Roman"/>
              </w:rPr>
              <w:t>Вт</w:t>
            </w:r>
            <w:proofErr w:type="gramEnd"/>
            <w:r w:rsidRPr="00A15537">
              <w:rPr>
                <w:rFonts w:ascii="Times New Roman" w:eastAsiaTheme="minorEastAsia" w:hAnsi="Times New Roman"/>
              </w:rPr>
              <w:t>.</w:t>
            </w:r>
          </w:p>
        </w:tc>
        <w:tc>
          <w:tcPr>
            <w:tcW w:w="1289" w:type="dxa"/>
          </w:tcPr>
          <w:p w:rsidR="00A15537" w:rsidRPr="00A15537" w:rsidRDefault="00A15537" w:rsidP="00A15537">
            <w:pPr>
              <w:jc w:val="both"/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15</w:t>
            </w:r>
            <w:r w:rsidRPr="00A15537">
              <w:rPr>
                <w:rFonts w:ascii="Times New Roman" w:eastAsiaTheme="minorEastAsia" w:hAnsi="Times New Roman"/>
                <w:vertAlign w:val="superscript"/>
              </w:rPr>
              <w:t>00</w:t>
            </w:r>
          </w:p>
        </w:tc>
        <w:tc>
          <w:tcPr>
            <w:tcW w:w="1202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6</w:t>
            </w:r>
          </w:p>
        </w:tc>
      </w:tr>
      <w:tr w:rsidR="00A15537" w:rsidRPr="00A15537" w:rsidTr="00A15537">
        <w:trPr>
          <w:trHeight w:val="389"/>
        </w:trPr>
        <w:tc>
          <w:tcPr>
            <w:tcW w:w="819" w:type="dxa"/>
            <w:shd w:val="clear" w:color="auto" w:fill="DDD9C3" w:themeFill="background2" w:themeFillShade="E6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5.</w:t>
            </w:r>
          </w:p>
        </w:tc>
        <w:tc>
          <w:tcPr>
            <w:tcW w:w="4221" w:type="dxa"/>
            <w:shd w:val="clear" w:color="auto" w:fill="FFFF00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Зурх1яб</w:t>
            </w:r>
          </w:p>
        </w:tc>
        <w:tc>
          <w:tcPr>
            <w:tcW w:w="3184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Юсупова З.М.</w:t>
            </w:r>
          </w:p>
        </w:tc>
        <w:tc>
          <w:tcPr>
            <w:tcW w:w="1476" w:type="dxa"/>
            <w:shd w:val="clear" w:color="auto" w:fill="92CDDC" w:themeFill="accent5" w:themeFillTint="99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5-11</w:t>
            </w: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818" w:type="dxa"/>
            <w:shd w:val="clear" w:color="auto" w:fill="92CDDC" w:themeFill="accent5" w:themeFillTint="99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proofErr w:type="gramStart"/>
            <w:r w:rsidRPr="00A15537">
              <w:rPr>
                <w:rFonts w:ascii="Times New Roman" w:eastAsiaTheme="minorEastAsia" w:hAnsi="Times New Roman"/>
              </w:rPr>
              <w:t>Вт</w:t>
            </w:r>
            <w:proofErr w:type="gramEnd"/>
            <w:r w:rsidRPr="00A15537">
              <w:rPr>
                <w:rFonts w:ascii="Times New Roman" w:eastAsiaTheme="minorEastAsia" w:hAnsi="Times New Roman"/>
              </w:rPr>
              <w:t>.</w:t>
            </w:r>
          </w:p>
        </w:tc>
        <w:tc>
          <w:tcPr>
            <w:tcW w:w="1289" w:type="dxa"/>
          </w:tcPr>
          <w:p w:rsidR="00A15537" w:rsidRPr="00A15537" w:rsidRDefault="00A15537" w:rsidP="00A15537">
            <w:pPr>
              <w:jc w:val="both"/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15</w:t>
            </w:r>
            <w:r w:rsidRPr="00A15537">
              <w:rPr>
                <w:rFonts w:ascii="Times New Roman" w:eastAsiaTheme="minorEastAsia" w:hAnsi="Times New Roman"/>
                <w:vertAlign w:val="superscript"/>
              </w:rPr>
              <w:t>00</w:t>
            </w:r>
          </w:p>
        </w:tc>
        <w:tc>
          <w:tcPr>
            <w:tcW w:w="1202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3</w:t>
            </w:r>
          </w:p>
        </w:tc>
      </w:tr>
      <w:tr w:rsidR="00A15537" w:rsidRPr="00A15537" w:rsidTr="00A15537">
        <w:trPr>
          <w:trHeight w:val="389"/>
        </w:trPr>
        <w:tc>
          <w:tcPr>
            <w:tcW w:w="819" w:type="dxa"/>
            <w:shd w:val="clear" w:color="auto" w:fill="DDD9C3" w:themeFill="background2" w:themeFillShade="E6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6.</w:t>
            </w:r>
          </w:p>
        </w:tc>
        <w:tc>
          <w:tcPr>
            <w:tcW w:w="4221" w:type="dxa"/>
            <w:shd w:val="clear" w:color="auto" w:fill="FFFF00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 xml:space="preserve">Юный физик </w:t>
            </w:r>
          </w:p>
        </w:tc>
        <w:tc>
          <w:tcPr>
            <w:tcW w:w="3184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proofErr w:type="spellStart"/>
            <w:r w:rsidRPr="00A15537">
              <w:rPr>
                <w:rFonts w:ascii="Times New Roman" w:eastAsiaTheme="minorEastAsia" w:hAnsi="Times New Roman"/>
              </w:rPr>
              <w:t>Багомедов</w:t>
            </w:r>
            <w:proofErr w:type="spellEnd"/>
            <w:r w:rsidRPr="00A15537">
              <w:rPr>
                <w:rFonts w:ascii="Times New Roman" w:eastAsiaTheme="minorEastAsia" w:hAnsi="Times New Roman"/>
              </w:rPr>
              <w:t xml:space="preserve"> Б.Г. </w:t>
            </w:r>
          </w:p>
        </w:tc>
        <w:tc>
          <w:tcPr>
            <w:tcW w:w="1476" w:type="dxa"/>
            <w:shd w:val="clear" w:color="auto" w:fill="92CDDC" w:themeFill="accent5" w:themeFillTint="99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7-11</w:t>
            </w: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818" w:type="dxa"/>
            <w:shd w:val="clear" w:color="auto" w:fill="92CDDC" w:themeFill="accent5" w:themeFillTint="99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proofErr w:type="gramStart"/>
            <w:r w:rsidRPr="00A15537">
              <w:rPr>
                <w:rFonts w:ascii="Times New Roman" w:eastAsiaTheme="minorEastAsia" w:hAnsi="Times New Roman"/>
              </w:rPr>
              <w:t>Вт</w:t>
            </w:r>
            <w:proofErr w:type="gramEnd"/>
            <w:r w:rsidRPr="00A15537">
              <w:rPr>
                <w:rFonts w:ascii="Times New Roman" w:eastAsiaTheme="minorEastAsia" w:hAnsi="Times New Roman"/>
              </w:rPr>
              <w:t>.</w:t>
            </w:r>
          </w:p>
        </w:tc>
        <w:tc>
          <w:tcPr>
            <w:tcW w:w="1289" w:type="dxa"/>
          </w:tcPr>
          <w:p w:rsidR="00A15537" w:rsidRPr="00A15537" w:rsidRDefault="00A15537" w:rsidP="00A15537">
            <w:pPr>
              <w:jc w:val="both"/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15</w:t>
            </w:r>
            <w:r w:rsidRPr="00A15537">
              <w:rPr>
                <w:rFonts w:ascii="Times New Roman" w:eastAsiaTheme="minorEastAsia" w:hAnsi="Times New Roman"/>
                <w:vertAlign w:val="superscript"/>
              </w:rPr>
              <w:t>00</w:t>
            </w:r>
          </w:p>
        </w:tc>
        <w:tc>
          <w:tcPr>
            <w:tcW w:w="1202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 xml:space="preserve"> 8</w:t>
            </w:r>
          </w:p>
        </w:tc>
      </w:tr>
      <w:tr w:rsidR="00A15537" w:rsidRPr="00A15537" w:rsidTr="00A15537">
        <w:trPr>
          <w:trHeight w:val="389"/>
        </w:trPr>
        <w:tc>
          <w:tcPr>
            <w:tcW w:w="819" w:type="dxa"/>
            <w:shd w:val="clear" w:color="auto" w:fill="DDD9C3" w:themeFill="background2" w:themeFillShade="E6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7.</w:t>
            </w:r>
          </w:p>
        </w:tc>
        <w:tc>
          <w:tcPr>
            <w:tcW w:w="4221" w:type="dxa"/>
            <w:shd w:val="clear" w:color="auto" w:fill="FFFF00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Юный географ</w:t>
            </w:r>
          </w:p>
        </w:tc>
        <w:tc>
          <w:tcPr>
            <w:tcW w:w="3184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Джалилова К.Б.</w:t>
            </w:r>
          </w:p>
        </w:tc>
        <w:tc>
          <w:tcPr>
            <w:tcW w:w="1476" w:type="dxa"/>
            <w:shd w:val="clear" w:color="auto" w:fill="92CDDC" w:themeFill="accent5" w:themeFillTint="99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5-11</w:t>
            </w: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818" w:type="dxa"/>
            <w:shd w:val="clear" w:color="auto" w:fill="D99594" w:themeFill="accent2" w:themeFillTint="99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proofErr w:type="gramStart"/>
            <w:r w:rsidRPr="00A15537">
              <w:rPr>
                <w:rFonts w:ascii="Times New Roman" w:eastAsiaTheme="minorEastAsia" w:hAnsi="Times New Roman"/>
              </w:rPr>
              <w:t>Ср</w:t>
            </w:r>
            <w:proofErr w:type="gramEnd"/>
            <w:r w:rsidRPr="00A15537">
              <w:rPr>
                <w:rFonts w:ascii="Times New Roman" w:eastAsiaTheme="minorEastAsia" w:hAnsi="Times New Roman"/>
              </w:rPr>
              <w:t>.</w:t>
            </w:r>
          </w:p>
        </w:tc>
        <w:tc>
          <w:tcPr>
            <w:tcW w:w="1289" w:type="dxa"/>
          </w:tcPr>
          <w:p w:rsidR="00A15537" w:rsidRPr="00A15537" w:rsidRDefault="00A15537" w:rsidP="00A15537">
            <w:pPr>
              <w:jc w:val="both"/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15</w:t>
            </w:r>
            <w:r w:rsidRPr="00A15537">
              <w:rPr>
                <w:rFonts w:ascii="Times New Roman" w:eastAsiaTheme="minorEastAsia" w:hAnsi="Times New Roman"/>
                <w:vertAlign w:val="superscript"/>
              </w:rPr>
              <w:t>00</w:t>
            </w:r>
          </w:p>
        </w:tc>
        <w:tc>
          <w:tcPr>
            <w:tcW w:w="1202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4</w:t>
            </w:r>
          </w:p>
        </w:tc>
      </w:tr>
      <w:tr w:rsidR="00A15537" w:rsidRPr="00A15537" w:rsidTr="00A15537">
        <w:trPr>
          <w:trHeight w:val="389"/>
        </w:trPr>
        <w:tc>
          <w:tcPr>
            <w:tcW w:w="819" w:type="dxa"/>
            <w:shd w:val="clear" w:color="auto" w:fill="DDD9C3" w:themeFill="background2" w:themeFillShade="E6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8.</w:t>
            </w:r>
          </w:p>
        </w:tc>
        <w:tc>
          <w:tcPr>
            <w:tcW w:w="4221" w:type="dxa"/>
            <w:shd w:val="clear" w:color="auto" w:fill="FFFF00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Клио</w:t>
            </w:r>
          </w:p>
        </w:tc>
        <w:tc>
          <w:tcPr>
            <w:tcW w:w="3184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Панютина А.М.</w:t>
            </w:r>
          </w:p>
        </w:tc>
        <w:tc>
          <w:tcPr>
            <w:tcW w:w="1476" w:type="dxa"/>
            <w:shd w:val="clear" w:color="auto" w:fill="92CDDC" w:themeFill="accent5" w:themeFillTint="99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5-11</w:t>
            </w: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818" w:type="dxa"/>
            <w:shd w:val="clear" w:color="auto" w:fill="D99594" w:themeFill="accent2" w:themeFillTint="99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proofErr w:type="gramStart"/>
            <w:r w:rsidRPr="00A15537">
              <w:rPr>
                <w:rFonts w:ascii="Times New Roman" w:eastAsiaTheme="minorEastAsia" w:hAnsi="Times New Roman"/>
              </w:rPr>
              <w:t>Ср</w:t>
            </w:r>
            <w:proofErr w:type="gramEnd"/>
            <w:r w:rsidRPr="00A15537">
              <w:rPr>
                <w:rFonts w:ascii="Times New Roman" w:eastAsiaTheme="minorEastAsia" w:hAnsi="Times New Roman"/>
              </w:rPr>
              <w:t>.</w:t>
            </w:r>
          </w:p>
        </w:tc>
        <w:tc>
          <w:tcPr>
            <w:tcW w:w="1289" w:type="dxa"/>
          </w:tcPr>
          <w:p w:rsidR="00A15537" w:rsidRPr="00A15537" w:rsidRDefault="00A15537" w:rsidP="00A15537">
            <w:pPr>
              <w:jc w:val="both"/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15</w:t>
            </w:r>
            <w:r w:rsidRPr="00A15537">
              <w:rPr>
                <w:rFonts w:ascii="Times New Roman" w:eastAsiaTheme="minorEastAsia" w:hAnsi="Times New Roman"/>
                <w:vertAlign w:val="superscript"/>
              </w:rPr>
              <w:t>00</w:t>
            </w:r>
          </w:p>
        </w:tc>
        <w:tc>
          <w:tcPr>
            <w:tcW w:w="1202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</w:t>
            </w:r>
          </w:p>
        </w:tc>
      </w:tr>
      <w:tr w:rsidR="00A15537" w:rsidRPr="00A15537" w:rsidTr="00A15537">
        <w:trPr>
          <w:trHeight w:val="389"/>
        </w:trPr>
        <w:tc>
          <w:tcPr>
            <w:tcW w:w="819" w:type="dxa"/>
            <w:shd w:val="clear" w:color="auto" w:fill="DDD9C3" w:themeFill="background2" w:themeFillShade="E6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9.</w:t>
            </w:r>
          </w:p>
        </w:tc>
        <w:tc>
          <w:tcPr>
            <w:tcW w:w="4221" w:type="dxa"/>
            <w:shd w:val="clear" w:color="auto" w:fill="FFFF00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В мире музыки</w:t>
            </w:r>
          </w:p>
        </w:tc>
        <w:tc>
          <w:tcPr>
            <w:tcW w:w="3184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 xml:space="preserve">Юсупова </w:t>
            </w:r>
            <w:proofErr w:type="spellStart"/>
            <w:r w:rsidRPr="00A15537">
              <w:rPr>
                <w:rFonts w:ascii="Times New Roman" w:eastAsiaTheme="minorEastAsia" w:hAnsi="Times New Roman"/>
              </w:rPr>
              <w:t>Зар.М</w:t>
            </w:r>
            <w:proofErr w:type="spellEnd"/>
            <w:r w:rsidRPr="00A15537">
              <w:rPr>
                <w:rFonts w:ascii="Times New Roman" w:eastAsiaTheme="minorEastAsia" w:hAnsi="Times New Roman"/>
              </w:rPr>
              <w:t>.</w:t>
            </w:r>
          </w:p>
        </w:tc>
        <w:tc>
          <w:tcPr>
            <w:tcW w:w="1476" w:type="dxa"/>
            <w:shd w:val="clear" w:color="auto" w:fill="92CDDC" w:themeFill="accent5" w:themeFillTint="99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5-8</w:t>
            </w: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818" w:type="dxa"/>
            <w:shd w:val="clear" w:color="auto" w:fill="D99594" w:themeFill="accent2" w:themeFillTint="99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Чт.</w:t>
            </w:r>
          </w:p>
        </w:tc>
        <w:tc>
          <w:tcPr>
            <w:tcW w:w="1289" w:type="dxa"/>
          </w:tcPr>
          <w:p w:rsidR="00A15537" w:rsidRPr="00A15537" w:rsidRDefault="00A15537" w:rsidP="00A15537">
            <w:pPr>
              <w:jc w:val="both"/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15</w:t>
            </w:r>
            <w:r w:rsidRPr="00A15537">
              <w:rPr>
                <w:rFonts w:ascii="Times New Roman" w:eastAsiaTheme="minorEastAsia" w:hAnsi="Times New Roman"/>
                <w:vertAlign w:val="superscript"/>
              </w:rPr>
              <w:t>00</w:t>
            </w:r>
          </w:p>
        </w:tc>
        <w:tc>
          <w:tcPr>
            <w:tcW w:w="1202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8</w:t>
            </w:r>
          </w:p>
        </w:tc>
      </w:tr>
      <w:tr w:rsidR="00A15537" w:rsidRPr="00A15537" w:rsidTr="00A15537">
        <w:trPr>
          <w:trHeight w:val="389"/>
        </w:trPr>
        <w:tc>
          <w:tcPr>
            <w:tcW w:w="819" w:type="dxa"/>
            <w:shd w:val="clear" w:color="auto" w:fill="DDD9C3" w:themeFill="background2" w:themeFillShade="E6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10.</w:t>
            </w:r>
          </w:p>
        </w:tc>
        <w:tc>
          <w:tcPr>
            <w:tcW w:w="4221" w:type="dxa"/>
            <w:shd w:val="clear" w:color="auto" w:fill="FFFF00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Любители математики</w:t>
            </w:r>
          </w:p>
        </w:tc>
        <w:tc>
          <w:tcPr>
            <w:tcW w:w="3184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Магомедов С.Ч.</w:t>
            </w:r>
          </w:p>
        </w:tc>
        <w:tc>
          <w:tcPr>
            <w:tcW w:w="1476" w:type="dxa"/>
            <w:shd w:val="clear" w:color="auto" w:fill="92CDDC" w:themeFill="accent5" w:themeFillTint="99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5,6,8</w:t>
            </w: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818" w:type="dxa"/>
            <w:shd w:val="clear" w:color="auto" w:fill="CCC0D9" w:themeFill="accent4" w:themeFillTint="66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Чт.</w:t>
            </w:r>
          </w:p>
        </w:tc>
        <w:tc>
          <w:tcPr>
            <w:tcW w:w="1289" w:type="dxa"/>
          </w:tcPr>
          <w:p w:rsidR="00A15537" w:rsidRPr="00A15537" w:rsidRDefault="00A15537" w:rsidP="00A15537">
            <w:pPr>
              <w:jc w:val="both"/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15</w:t>
            </w:r>
            <w:r w:rsidRPr="00A15537">
              <w:rPr>
                <w:rFonts w:ascii="Times New Roman" w:eastAsiaTheme="minorEastAsia" w:hAnsi="Times New Roman"/>
                <w:vertAlign w:val="superscript"/>
              </w:rPr>
              <w:t>00</w:t>
            </w:r>
          </w:p>
        </w:tc>
        <w:tc>
          <w:tcPr>
            <w:tcW w:w="1202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11</w:t>
            </w:r>
          </w:p>
        </w:tc>
      </w:tr>
      <w:tr w:rsidR="00A15537" w:rsidRPr="00A15537" w:rsidTr="00A15537">
        <w:trPr>
          <w:trHeight w:val="389"/>
        </w:trPr>
        <w:tc>
          <w:tcPr>
            <w:tcW w:w="819" w:type="dxa"/>
            <w:shd w:val="clear" w:color="auto" w:fill="DDD9C3" w:themeFill="background2" w:themeFillShade="E6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11.</w:t>
            </w:r>
          </w:p>
        </w:tc>
        <w:tc>
          <w:tcPr>
            <w:tcW w:w="4221" w:type="dxa"/>
            <w:shd w:val="clear" w:color="auto" w:fill="FFFF00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Юный математик</w:t>
            </w:r>
          </w:p>
        </w:tc>
        <w:tc>
          <w:tcPr>
            <w:tcW w:w="3184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Гаджиев Б.Г.</w:t>
            </w:r>
          </w:p>
        </w:tc>
        <w:tc>
          <w:tcPr>
            <w:tcW w:w="1476" w:type="dxa"/>
            <w:shd w:val="clear" w:color="auto" w:fill="92CDDC" w:themeFill="accent5" w:themeFillTint="99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7,9,10</w:t>
            </w: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818" w:type="dxa"/>
            <w:shd w:val="clear" w:color="auto" w:fill="CCC0D9" w:themeFill="accent4" w:themeFillTint="66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Чт.</w:t>
            </w:r>
          </w:p>
        </w:tc>
        <w:tc>
          <w:tcPr>
            <w:tcW w:w="1289" w:type="dxa"/>
          </w:tcPr>
          <w:p w:rsidR="00A15537" w:rsidRPr="00A15537" w:rsidRDefault="00A15537" w:rsidP="00A15537">
            <w:pPr>
              <w:jc w:val="both"/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15</w:t>
            </w:r>
            <w:r w:rsidRPr="00A15537">
              <w:rPr>
                <w:rFonts w:ascii="Times New Roman" w:eastAsiaTheme="minorEastAsia" w:hAnsi="Times New Roman"/>
                <w:vertAlign w:val="superscript"/>
              </w:rPr>
              <w:t>00</w:t>
            </w:r>
          </w:p>
        </w:tc>
        <w:tc>
          <w:tcPr>
            <w:tcW w:w="1202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10</w:t>
            </w:r>
          </w:p>
        </w:tc>
      </w:tr>
      <w:tr w:rsidR="00A15537" w:rsidRPr="00A15537" w:rsidTr="00A15537">
        <w:trPr>
          <w:trHeight w:val="389"/>
        </w:trPr>
        <w:tc>
          <w:tcPr>
            <w:tcW w:w="819" w:type="dxa"/>
            <w:shd w:val="clear" w:color="auto" w:fill="DDD9C3" w:themeFill="background2" w:themeFillShade="E6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12.</w:t>
            </w:r>
          </w:p>
        </w:tc>
        <w:tc>
          <w:tcPr>
            <w:tcW w:w="4221" w:type="dxa"/>
            <w:shd w:val="clear" w:color="auto" w:fill="FFFF00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В мире информации</w:t>
            </w:r>
          </w:p>
        </w:tc>
        <w:tc>
          <w:tcPr>
            <w:tcW w:w="3184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Магомедов С.Ч.</w:t>
            </w:r>
          </w:p>
        </w:tc>
        <w:tc>
          <w:tcPr>
            <w:tcW w:w="1476" w:type="dxa"/>
            <w:shd w:val="clear" w:color="auto" w:fill="92CDDC" w:themeFill="accent5" w:themeFillTint="99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8-11</w:t>
            </w: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818" w:type="dxa"/>
            <w:shd w:val="clear" w:color="auto" w:fill="CCC0D9" w:themeFill="accent4" w:themeFillTint="66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Пт.</w:t>
            </w:r>
          </w:p>
        </w:tc>
        <w:tc>
          <w:tcPr>
            <w:tcW w:w="1289" w:type="dxa"/>
          </w:tcPr>
          <w:p w:rsidR="00A15537" w:rsidRPr="00A15537" w:rsidRDefault="00A15537" w:rsidP="00A15537">
            <w:pPr>
              <w:jc w:val="both"/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15</w:t>
            </w:r>
            <w:r w:rsidRPr="00A15537">
              <w:rPr>
                <w:rFonts w:ascii="Times New Roman" w:eastAsiaTheme="minorEastAsia" w:hAnsi="Times New Roman"/>
                <w:vertAlign w:val="superscript"/>
              </w:rPr>
              <w:t>00</w:t>
            </w:r>
          </w:p>
        </w:tc>
        <w:tc>
          <w:tcPr>
            <w:tcW w:w="1202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11</w:t>
            </w:r>
          </w:p>
        </w:tc>
      </w:tr>
      <w:tr w:rsidR="00A15537" w:rsidRPr="00A15537" w:rsidTr="00A15537">
        <w:trPr>
          <w:trHeight w:val="389"/>
        </w:trPr>
        <w:tc>
          <w:tcPr>
            <w:tcW w:w="819" w:type="dxa"/>
            <w:shd w:val="clear" w:color="auto" w:fill="DDD9C3" w:themeFill="background2" w:themeFillShade="E6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13.</w:t>
            </w:r>
          </w:p>
        </w:tc>
        <w:tc>
          <w:tcPr>
            <w:tcW w:w="4221" w:type="dxa"/>
            <w:shd w:val="clear" w:color="auto" w:fill="FFFF00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Юный химик</w:t>
            </w:r>
          </w:p>
        </w:tc>
        <w:tc>
          <w:tcPr>
            <w:tcW w:w="3184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Магомедова С.Б.</w:t>
            </w:r>
          </w:p>
        </w:tc>
        <w:tc>
          <w:tcPr>
            <w:tcW w:w="1476" w:type="dxa"/>
            <w:shd w:val="clear" w:color="auto" w:fill="92CDDC" w:themeFill="accent5" w:themeFillTint="99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8-11</w:t>
            </w: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818" w:type="dxa"/>
            <w:shd w:val="clear" w:color="auto" w:fill="92D050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Пт.</w:t>
            </w:r>
          </w:p>
        </w:tc>
        <w:tc>
          <w:tcPr>
            <w:tcW w:w="1289" w:type="dxa"/>
          </w:tcPr>
          <w:p w:rsidR="00A15537" w:rsidRPr="00A15537" w:rsidRDefault="00A15537" w:rsidP="00A15537">
            <w:pPr>
              <w:jc w:val="both"/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15</w:t>
            </w:r>
            <w:r w:rsidRPr="00A15537">
              <w:rPr>
                <w:rFonts w:ascii="Times New Roman" w:eastAsiaTheme="minorEastAsia" w:hAnsi="Times New Roman"/>
                <w:vertAlign w:val="superscript"/>
              </w:rPr>
              <w:t>00</w:t>
            </w:r>
          </w:p>
        </w:tc>
        <w:tc>
          <w:tcPr>
            <w:tcW w:w="1202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9</w:t>
            </w:r>
          </w:p>
        </w:tc>
      </w:tr>
      <w:tr w:rsidR="00A15537" w:rsidRPr="00A15537" w:rsidTr="00A15537">
        <w:trPr>
          <w:trHeight w:val="389"/>
        </w:trPr>
        <w:tc>
          <w:tcPr>
            <w:tcW w:w="819" w:type="dxa"/>
            <w:shd w:val="clear" w:color="auto" w:fill="DDD9C3" w:themeFill="background2" w:themeFillShade="E6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14.</w:t>
            </w:r>
          </w:p>
        </w:tc>
        <w:tc>
          <w:tcPr>
            <w:tcW w:w="4221" w:type="dxa"/>
            <w:shd w:val="clear" w:color="auto" w:fill="FFFF00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Умелые руки</w:t>
            </w:r>
          </w:p>
        </w:tc>
        <w:tc>
          <w:tcPr>
            <w:tcW w:w="3184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Даудов З.М.</w:t>
            </w:r>
          </w:p>
        </w:tc>
        <w:tc>
          <w:tcPr>
            <w:tcW w:w="1476" w:type="dxa"/>
            <w:shd w:val="clear" w:color="auto" w:fill="92CDDC" w:themeFill="accent5" w:themeFillTint="99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5-11</w:t>
            </w: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818" w:type="dxa"/>
            <w:shd w:val="clear" w:color="auto" w:fill="92D050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Пт.</w:t>
            </w:r>
          </w:p>
        </w:tc>
        <w:tc>
          <w:tcPr>
            <w:tcW w:w="1289" w:type="dxa"/>
          </w:tcPr>
          <w:p w:rsidR="00A15537" w:rsidRPr="00A15537" w:rsidRDefault="00A15537" w:rsidP="00A15537">
            <w:pPr>
              <w:jc w:val="both"/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15</w:t>
            </w:r>
            <w:r w:rsidRPr="00A15537">
              <w:rPr>
                <w:rFonts w:ascii="Times New Roman" w:eastAsiaTheme="minorEastAsia" w:hAnsi="Times New Roman"/>
                <w:vertAlign w:val="superscript"/>
              </w:rPr>
              <w:t>00</w:t>
            </w:r>
          </w:p>
        </w:tc>
        <w:tc>
          <w:tcPr>
            <w:tcW w:w="1202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6</w:t>
            </w:r>
          </w:p>
        </w:tc>
      </w:tr>
      <w:tr w:rsidR="00A15537" w:rsidRPr="00A15537" w:rsidTr="00A15537">
        <w:trPr>
          <w:trHeight w:val="389"/>
        </w:trPr>
        <w:tc>
          <w:tcPr>
            <w:tcW w:w="819" w:type="dxa"/>
            <w:shd w:val="clear" w:color="auto" w:fill="DDD9C3" w:themeFill="background2" w:themeFillShade="E6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15</w:t>
            </w:r>
          </w:p>
        </w:tc>
        <w:tc>
          <w:tcPr>
            <w:tcW w:w="4221" w:type="dxa"/>
            <w:shd w:val="clear" w:color="auto" w:fill="FFFF00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Пять колец</w:t>
            </w:r>
          </w:p>
        </w:tc>
        <w:tc>
          <w:tcPr>
            <w:tcW w:w="3184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proofErr w:type="spellStart"/>
            <w:r w:rsidRPr="00A15537">
              <w:rPr>
                <w:rFonts w:ascii="Times New Roman" w:eastAsiaTheme="minorEastAsia" w:hAnsi="Times New Roman"/>
              </w:rPr>
              <w:t>Багомедов</w:t>
            </w:r>
            <w:proofErr w:type="spellEnd"/>
            <w:r w:rsidRPr="00A15537">
              <w:rPr>
                <w:rFonts w:ascii="Times New Roman" w:eastAsiaTheme="minorEastAsia" w:hAnsi="Times New Roman"/>
              </w:rPr>
              <w:t xml:space="preserve"> М-З.А..</w:t>
            </w:r>
          </w:p>
        </w:tc>
        <w:tc>
          <w:tcPr>
            <w:tcW w:w="1476" w:type="dxa"/>
            <w:shd w:val="clear" w:color="auto" w:fill="92CDDC" w:themeFill="accent5" w:themeFillTint="99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5-11</w:t>
            </w: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818" w:type="dxa"/>
            <w:shd w:val="clear" w:color="auto" w:fill="92D050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Сб.</w:t>
            </w:r>
          </w:p>
        </w:tc>
        <w:tc>
          <w:tcPr>
            <w:tcW w:w="1289" w:type="dxa"/>
          </w:tcPr>
          <w:p w:rsidR="00A15537" w:rsidRPr="00A15537" w:rsidRDefault="00A15537" w:rsidP="00A15537">
            <w:pPr>
              <w:jc w:val="both"/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15</w:t>
            </w:r>
            <w:r w:rsidRPr="00A15537">
              <w:rPr>
                <w:rFonts w:ascii="Times New Roman" w:eastAsiaTheme="minorEastAsia" w:hAnsi="Times New Roman"/>
                <w:vertAlign w:val="superscript"/>
              </w:rPr>
              <w:t>00</w:t>
            </w:r>
          </w:p>
        </w:tc>
        <w:tc>
          <w:tcPr>
            <w:tcW w:w="1202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Спорт/з</w:t>
            </w:r>
          </w:p>
        </w:tc>
      </w:tr>
      <w:tr w:rsidR="00A15537" w:rsidRPr="00A15537" w:rsidTr="00A15537">
        <w:trPr>
          <w:trHeight w:val="389"/>
        </w:trPr>
        <w:tc>
          <w:tcPr>
            <w:tcW w:w="819" w:type="dxa"/>
            <w:shd w:val="clear" w:color="auto" w:fill="DDD9C3" w:themeFill="background2" w:themeFillShade="E6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16</w:t>
            </w:r>
          </w:p>
        </w:tc>
        <w:tc>
          <w:tcPr>
            <w:tcW w:w="4221" w:type="dxa"/>
            <w:shd w:val="clear" w:color="auto" w:fill="FFFF00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Туристско-краеведческий</w:t>
            </w:r>
          </w:p>
        </w:tc>
        <w:tc>
          <w:tcPr>
            <w:tcW w:w="3184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proofErr w:type="spellStart"/>
            <w:r w:rsidRPr="00A15537">
              <w:rPr>
                <w:rFonts w:ascii="Times New Roman" w:eastAsiaTheme="minorEastAsia" w:hAnsi="Times New Roman"/>
              </w:rPr>
              <w:t>Ризванов</w:t>
            </w:r>
            <w:proofErr w:type="spellEnd"/>
            <w:r w:rsidRPr="00A15537">
              <w:rPr>
                <w:rFonts w:ascii="Times New Roman" w:eastAsiaTheme="minorEastAsia" w:hAnsi="Times New Roman"/>
              </w:rPr>
              <w:t xml:space="preserve"> С.Г.</w:t>
            </w:r>
          </w:p>
        </w:tc>
        <w:tc>
          <w:tcPr>
            <w:tcW w:w="1476" w:type="dxa"/>
            <w:shd w:val="clear" w:color="auto" w:fill="92CDDC" w:themeFill="accent5" w:themeFillTint="99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8-11</w:t>
            </w: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818" w:type="dxa"/>
            <w:shd w:val="clear" w:color="auto" w:fill="FFFF00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Сб.</w:t>
            </w:r>
          </w:p>
        </w:tc>
        <w:tc>
          <w:tcPr>
            <w:tcW w:w="1289" w:type="dxa"/>
          </w:tcPr>
          <w:p w:rsidR="00A15537" w:rsidRPr="00A15537" w:rsidRDefault="00A15537" w:rsidP="00A15537">
            <w:pPr>
              <w:jc w:val="both"/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15</w:t>
            </w:r>
            <w:r w:rsidRPr="00A15537">
              <w:rPr>
                <w:rFonts w:ascii="Times New Roman" w:eastAsiaTheme="minorEastAsia" w:hAnsi="Times New Roman"/>
                <w:vertAlign w:val="superscript"/>
              </w:rPr>
              <w:t>00</w:t>
            </w:r>
          </w:p>
        </w:tc>
        <w:tc>
          <w:tcPr>
            <w:tcW w:w="1202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6</w:t>
            </w:r>
          </w:p>
        </w:tc>
      </w:tr>
      <w:tr w:rsidR="00A15537" w:rsidRPr="00A15537" w:rsidTr="00A15537">
        <w:trPr>
          <w:trHeight w:val="389"/>
        </w:trPr>
        <w:tc>
          <w:tcPr>
            <w:tcW w:w="819" w:type="dxa"/>
            <w:shd w:val="clear" w:color="auto" w:fill="DDD9C3" w:themeFill="background2" w:themeFillShade="E6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17</w:t>
            </w:r>
          </w:p>
        </w:tc>
        <w:tc>
          <w:tcPr>
            <w:tcW w:w="4221" w:type="dxa"/>
            <w:shd w:val="clear" w:color="auto" w:fill="FFFF00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Своими руками</w:t>
            </w:r>
          </w:p>
        </w:tc>
        <w:tc>
          <w:tcPr>
            <w:tcW w:w="3184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 xml:space="preserve">Юсупова </w:t>
            </w:r>
            <w:proofErr w:type="spellStart"/>
            <w:r w:rsidRPr="00A15537">
              <w:rPr>
                <w:rFonts w:ascii="Times New Roman" w:eastAsiaTheme="minorEastAsia" w:hAnsi="Times New Roman"/>
              </w:rPr>
              <w:t>Зар.М</w:t>
            </w:r>
            <w:proofErr w:type="spellEnd"/>
            <w:r w:rsidRPr="00A15537">
              <w:rPr>
                <w:rFonts w:ascii="Times New Roman" w:eastAsiaTheme="minorEastAsia" w:hAnsi="Times New Roman"/>
              </w:rPr>
              <w:t>.</w:t>
            </w:r>
          </w:p>
        </w:tc>
        <w:tc>
          <w:tcPr>
            <w:tcW w:w="1476" w:type="dxa"/>
            <w:shd w:val="clear" w:color="auto" w:fill="92CDDC" w:themeFill="accent5" w:themeFillTint="99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5-8</w:t>
            </w: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818" w:type="dxa"/>
            <w:shd w:val="clear" w:color="auto" w:fill="FFFF00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Сб.</w:t>
            </w:r>
          </w:p>
        </w:tc>
        <w:tc>
          <w:tcPr>
            <w:tcW w:w="1289" w:type="dxa"/>
          </w:tcPr>
          <w:p w:rsidR="00A15537" w:rsidRPr="00A15537" w:rsidRDefault="00A15537" w:rsidP="00A15537">
            <w:pPr>
              <w:jc w:val="both"/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15</w:t>
            </w:r>
            <w:r w:rsidRPr="00A15537">
              <w:rPr>
                <w:rFonts w:ascii="Times New Roman" w:eastAsiaTheme="minorEastAsia" w:hAnsi="Times New Roman"/>
                <w:vertAlign w:val="superscript"/>
              </w:rPr>
              <w:t>00</w:t>
            </w:r>
          </w:p>
        </w:tc>
        <w:tc>
          <w:tcPr>
            <w:tcW w:w="1202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8</w:t>
            </w:r>
          </w:p>
        </w:tc>
      </w:tr>
      <w:tr w:rsidR="00A15537" w:rsidRPr="00A15537" w:rsidTr="00A15537">
        <w:trPr>
          <w:trHeight w:val="389"/>
        </w:trPr>
        <w:tc>
          <w:tcPr>
            <w:tcW w:w="819" w:type="dxa"/>
            <w:shd w:val="clear" w:color="auto" w:fill="DDD9C3" w:themeFill="background2" w:themeFillShade="E6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18</w:t>
            </w:r>
          </w:p>
        </w:tc>
        <w:tc>
          <w:tcPr>
            <w:tcW w:w="4221" w:type="dxa"/>
            <w:shd w:val="clear" w:color="auto" w:fill="FFFF00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Любители русского языка</w:t>
            </w:r>
          </w:p>
        </w:tc>
        <w:tc>
          <w:tcPr>
            <w:tcW w:w="3184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Магомедова М.З.</w:t>
            </w:r>
          </w:p>
        </w:tc>
        <w:tc>
          <w:tcPr>
            <w:tcW w:w="1476" w:type="dxa"/>
            <w:shd w:val="clear" w:color="auto" w:fill="92CDDC" w:themeFill="accent5" w:themeFillTint="99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11</w:t>
            </w: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715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818" w:type="dxa"/>
            <w:shd w:val="clear" w:color="auto" w:fill="FFFF00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Сб.</w:t>
            </w:r>
          </w:p>
        </w:tc>
        <w:tc>
          <w:tcPr>
            <w:tcW w:w="1289" w:type="dxa"/>
          </w:tcPr>
          <w:p w:rsidR="00A15537" w:rsidRPr="00A15537" w:rsidRDefault="00A15537" w:rsidP="00A15537">
            <w:pPr>
              <w:jc w:val="both"/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6-ур</w:t>
            </w:r>
          </w:p>
        </w:tc>
        <w:tc>
          <w:tcPr>
            <w:tcW w:w="1202" w:type="dxa"/>
          </w:tcPr>
          <w:p w:rsidR="00A15537" w:rsidRPr="00A15537" w:rsidRDefault="00A15537" w:rsidP="00A15537">
            <w:pPr>
              <w:rPr>
                <w:rFonts w:ascii="Times New Roman" w:eastAsiaTheme="minorEastAsia" w:hAnsi="Times New Roman"/>
              </w:rPr>
            </w:pPr>
            <w:r w:rsidRPr="00A15537">
              <w:rPr>
                <w:rFonts w:ascii="Times New Roman" w:eastAsiaTheme="minorEastAsia" w:hAnsi="Times New Roman"/>
              </w:rPr>
              <w:t>12</w:t>
            </w:r>
          </w:p>
        </w:tc>
      </w:tr>
    </w:tbl>
    <w:p w:rsidR="00A15537" w:rsidRPr="00A15537" w:rsidRDefault="00A15537" w:rsidP="00A155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eastAsia="en-US"/>
        </w:rPr>
      </w:pPr>
    </w:p>
    <w:p w:rsidR="00A15537" w:rsidRDefault="00A15537" w:rsidP="00A15537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:rsidR="00A15537" w:rsidRPr="00A15537" w:rsidRDefault="00A15537" w:rsidP="00A15537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  <w:r w:rsidRPr="00A15537">
        <w:rPr>
          <w:rFonts w:asciiTheme="minorHAnsi" w:eastAsiaTheme="minorHAnsi" w:hAnsiTheme="minorHAnsi" w:cstheme="minorBidi"/>
          <w:b/>
          <w:lang w:eastAsia="en-US"/>
        </w:rPr>
        <w:lastRenderedPageBreak/>
        <w:t>График</w:t>
      </w:r>
    </w:p>
    <w:p w:rsidR="00A15537" w:rsidRPr="00A15537" w:rsidRDefault="00A15537" w:rsidP="00A15537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  <w:r w:rsidRPr="00A15537">
        <w:rPr>
          <w:rFonts w:asciiTheme="minorHAnsi" w:eastAsiaTheme="minorHAnsi" w:hAnsiTheme="minorHAnsi" w:cstheme="minorBidi"/>
          <w:b/>
          <w:lang w:eastAsia="en-US"/>
        </w:rPr>
        <w:t>открытых уроков учителей МБОУ «Меусишинская СОШ им. Абдурахманова Ш.Р.» за 2021-2022 учебный год.</w:t>
      </w:r>
    </w:p>
    <w:tbl>
      <w:tblPr>
        <w:tblStyle w:val="a7"/>
        <w:tblW w:w="14384" w:type="dxa"/>
        <w:tblInd w:w="-459" w:type="dxa"/>
        <w:tblLook w:val="04A0" w:firstRow="1" w:lastRow="0" w:firstColumn="1" w:lastColumn="0" w:noHBand="0" w:noVBand="1"/>
      </w:tblPr>
      <w:tblGrid>
        <w:gridCol w:w="877"/>
        <w:gridCol w:w="5271"/>
        <w:gridCol w:w="1505"/>
        <w:gridCol w:w="1493"/>
        <w:gridCol w:w="2048"/>
        <w:gridCol w:w="3190"/>
      </w:tblGrid>
      <w:tr w:rsidR="00A15537" w:rsidRPr="00A15537" w:rsidTr="00A15537">
        <w:trPr>
          <w:trHeight w:val="441"/>
        </w:trPr>
        <w:tc>
          <w:tcPr>
            <w:tcW w:w="877" w:type="dxa"/>
            <w:vMerge w:val="restart"/>
            <w:shd w:val="clear" w:color="auto" w:fill="FFFF00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№</w:t>
            </w:r>
          </w:p>
        </w:tc>
        <w:tc>
          <w:tcPr>
            <w:tcW w:w="5271" w:type="dxa"/>
            <w:vMerge w:val="restart"/>
            <w:shd w:val="clear" w:color="auto" w:fill="FFFF00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Фамилия  имя отчество учителя</w:t>
            </w:r>
          </w:p>
        </w:tc>
        <w:tc>
          <w:tcPr>
            <w:tcW w:w="2998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Дата проведения</w:t>
            </w:r>
          </w:p>
        </w:tc>
        <w:tc>
          <w:tcPr>
            <w:tcW w:w="2048" w:type="dxa"/>
            <w:vMerge w:val="restart"/>
            <w:shd w:val="clear" w:color="auto" w:fill="FFFF00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Класс</w:t>
            </w:r>
          </w:p>
        </w:tc>
        <w:tc>
          <w:tcPr>
            <w:tcW w:w="3190" w:type="dxa"/>
            <w:vMerge w:val="restart"/>
            <w:shd w:val="clear" w:color="auto" w:fill="FFFF00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Предмет</w:t>
            </w:r>
          </w:p>
        </w:tc>
      </w:tr>
      <w:tr w:rsidR="00A15537" w:rsidRPr="00A15537" w:rsidTr="00A15537">
        <w:trPr>
          <w:trHeight w:val="154"/>
        </w:trPr>
        <w:tc>
          <w:tcPr>
            <w:tcW w:w="877" w:type="dxa"/>
            <w:vMerge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271" w:type="dxa"/>
            <w:vMerge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По плану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По факту</w:t>
            </w:r>
          </w:p>
        </w:tc>
        <w:tc>
          <w:tcPr>
            <w:tcW w:w="2048" w:type="dxa"/>
            <w:vMerge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90" w:type="dxa"/>
            <w:vMerge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15537" w:rsidRPr="00A15537" w:rsidTr="00A15537">
        <w:trPr>
          <w:trHeight w:val="443"/>
        </w:trPr>
        <w:tc>
          <w:tcPr>
            <w:tcW w:w="877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1.</w:t>
            </w:r>
          </w:p>
        </w:tc>
        <w:tc>
          <w:tcPr>
            <w:tcW w:w="5271" w:type="dxa"/>
          </w:tcPr>
          <w:p w:rsidR="00A15537" w:rsidRPr="00A15537" w:rsidRDefault="00A15537" w:rsidP="00A15537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Магомедова С.Б.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24.11.</w:t>
            </w:r>
          </w:p>
        </w:tc>
        <w:tc>
          <w:tcPr>
            <w:tcW w:w="1493" w:type="dxa"/>
            <w:tcBorders>
              <w:left w:val="single" w:sz="4" w:space="0" w:color="auto"/>
            </w:tcBorders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48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9</w:t>
            </w:r>
          </w:p>
        </w:tc>
        <w:tc>
          <w:tcPr>
            <w:tcW w:w="3190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Химия</w:t>
            </w:r>
          </w:p>
        </w:tc>
      </w:tr>
      <w:tr w:rsidR="00A15537" w:rsidRPr="00A15537" w:rsidTr="00A15537">
        <w:trPr>
          <w:trHeight w:val="443"/>
        </w:trPr>
        <w:tc>
          <w:tcPr>
            <w:tcW w:w="877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2.</w:t>
            </w:r>
          </w:p>
        </w:tc>
        <w:tc>
          <w:tcPr>
            <w:tcW w:w="5271" w:type="dxa"/>
          </w:tcPr>
          <w:p w:rsidR="00A15537" w:rsidRPr="00A15537" w:rsidRDefault="00A15537" w:rsidP="00A15537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Юсупова З.М.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14.02</w:t>
            </w:r>
          </w:p>
        </w:tc>
        <w:tc>
          <w:tcPr>
            <w:tcW w:w="1493" w:type="dxa"/>
            <w:tcBorders>
              <w:left w:val="single" w:sz="4" w:space="0" w:color="auto"/>
            </w:tcBorders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48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11</w:t>
            </w:r>
          </w:p>
        </w:tc>
        <w:tc>
          <w:tcPr>
            <w:tcW w:w="3190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Родная лит.</w:t>
            </w:r>
          </w:p>
        </w:tc>
      </w:tr>
      <w:tr w:rsidR="00A15537" w:rsidRPr="00A15537" w:rsidTr="00A15537">
        <w:trPr>
          <w:trHeight w:val="443"/>
        </w:trPr>
        <w:tc>
          <w:tcPr>
            <w:tcW w:w="877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5271" w:type="dxa"/>
          </w:tcPr>
          <w:p w:rsidR="00A15537" w:rsidRPr="00A15537" w:rsidRDefault="00A15537" w:rsidP="00A15537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Багомедов</w:t>
            </w:r>
            <w:proofErr w:type="spellEnd"/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 xml:space="preserve"> Б.Г.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18.10.</w:t>
            </w:r>
          </w:p>
        </w:tc>
        <w:tc>
          <w:tcPr>
            <w:tcW w:w="1493" w:type="dxa"/>
            <w:tcBorders>
              <w:left w:val="single" w:sz="4" w:space="0" w:color="auto"/>
            </w:tcBorders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48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9</w:t>
            </w:r>
          </w:p>
        </w:tc>
        <w:tc>
          <w:tcPr>
            <w:tcW w:w="3190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Физика</w:t>
            </w:r>
          </w:p>
        </w:tc>
      </w:tr>
      <w:tr w:rsidR="00A15537" w:rsidRPr="00A15537" w:rsidTr="00A15537">
        <w:trPr>
          <w:trHeight w:val="424"/>
        </w:trPr>
        <w:tc>
          <w:tcPr>
            <w:tcW w:w="877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4.</w:t>
            </w:r>
          </w:p>
        </w:tc>
        <w:tc>
          <w:tcPr>
            <w:tcW w:w="5271" w:type="dxa"/>
          </w:tcPr>
          <w:p w:rsidR="00A15537" w:rsidRPr="00A15537" w:rsidRDefault="00A15537" w:rsidP="00A15537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Магомедов С.Ч.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10.02.</w:t>
            </w:r>
          </w:p>
        </w:tc>
        <w:tc>
          <w:tcPr>
            <w:tcW w:w="1493" w:type="dxa"/>
            <w:tcBorders>
              <w:left w:val="single" w:sz="4" w:space="0" w:color="auto"/>
            </w:tcBorders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48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9</w:t>
            </w:r>
          </w:p>
        </w:tc>
        <w:tc>
          <w:tcPr>
            <w:tcW w:w="3190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Математика</w:t>
            </w:r>
          </w:p>
        </w:tc>
      </w:tr>
      <w:tr w:rsidR="00A15537" w:rsidRPr="00A15537" w:rsidTr="00A15537">
        <w:trPr>
          <w:trHeight w:val="443"/>
        </w:trPr>
        <w:tc>
          <w:tcPr>
            <w:tcW w:w="877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5.</w:t>
            </w:r>
          </w:p>
        </w:tc>
        <w:tc>
          <w:tcPr>
            <w:tcW w:w="5271" w:type="dxa"/>
          </w:tcPr>
          <w:p w:rsidR="00A15537" w:rsidRPr="00A15537" w:rsidRDefault="00A15537" w:rsidP="00A15537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Даудов З.М.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05.04.</w:t>
            </w:r>
          </w:p>
        </w:tc>
        <w:tc>
          <w:tcPr>
            <w:tcW w:w="1493" w:type="dxa"/>
            <w:tcBorders>
              <w:left w:val="single" w:sz="4" w:space="0" w:color="auto"/>
            </w:tcBorders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48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6</w:t>
            </w:r>
          </w:p>
        </w:tc>
        <w:tc>
          <w:tcPr>
            <w:tcW w:w="3190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ИЗО</w:t>
            </w:r>
          </w:p>
        </w:tc>
      </w:tr>
      <w:tr w:rsidR="00A15537" w:rsidRPr="00A15537" w:rsidTr="00A15537">
        <w:trPr>
          <w:trHeight w:val="424"/>
        </w:trPr>
        <w:tc>
          <w:tcPr>
            <w:tcW w:w="877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6.</w:t>
            </w:r>
          </w:p>
        </w:tc>
        <w:tc>
          <w:tcPr>
            <w:tcW w:w="5271" w:type="dxa"/>
          </w:tcPr>
          <w:p w:rsidR="00A15537" w:rsidRPr="00A15537" w:rsidRDefault="00A15537" w:rsidP="00A15537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Джалилова К.Б.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24.11</w:t>
            </w:r>
          </w:p>
        </w:tc>
        <w:tc>
          <w:tcPr>
            <w:tcW w:w="1493" w:type="dxa"/>
            <w:tcBorders>
              <w:left w:val="single" w:sz="4" w:space="0" w:color="auto"/>
            </w:tcBorders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48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7</w:t>
            </w:r>
          </w:p>
        </w:tc>
        <w:tc>
          <w:tcPr>
            <w:tcW w:w="3190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География</w:t>
            </w:r>
          </w:p>
        </w:tc>
      </w:tr>
      <w:tr w:rsidR="00A15537" w:rsidRPr="00A15537" w:rsidTr="00A15537">
        <w:trPr>
          <w:trHeight w:val="443"/>
        </w:trPr>
        <w:tc>
          <w:tcPr>
            <w:tcW w:w="877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7.</w:t>
            </w:r>
          </w:p>
        </w:tc>
        <w:tc>
          <w:tcPr>
            <w:tcW w:w="5271" w:type="dxa"/>
          </w:tcPr>
          <w:p w:rsidR="00A15537" w:rsidRPr="00A15537" w:rsidRDefault="00A15537" w:rsidP="00A15537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Юсупова З.М.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07.03.</w:t>
            </w:r>
          </w:p>
        </w:tc>
        <w:tc>
          <w:tcPr>
            <w:tcW w:w="1493" w:type="dxa"/>
            <w:tcBorders>
              <w:left w:val="single" w:sz="4" w:space="0" w:color="auto"/>
            </w:tcBorders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48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8</w:t>
            </w:r>
          </w:p>
        </w:tc>
        <w:tc>
          <w:tcPr>
            <w:tcW w:w="3190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Музыка</w:t>
            </w:r>
          </w:p>
        </w:tc>
      </w:tr>
      <w:tr w:rsidR="00A15537" w:rsidRPr="00A15537" w:rsidTr="00A15537">
        <w:trPr>
          <w:trHeight w:val="424"/>
        </w:trPr>
        <w:tc>
          <w:tcPr>
            <w:tcW w:w="877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8.</w:t>
            </w:r>
          </w:p>
        </w:tc>
        <w:tc>
          <w:tcPr>
            <w:tcW w:w="5271" w:type="dxa"/>
          </w:tcPr>
          <w:p w:rsidR="00A15537" w:rsidRPr="00A15537" w:rsidRDefault="00A15537" w:rsidP="00A15537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Иминова</w:t>
            </w:r>
            <w:proofErr w:type="spellEnd"/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 xml:space="preserve"> Э.М.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25.11</w:t>
            </w:r>
          </w:p>
        </w:tc>
        <w:tc>
          <w:tcPr>
            <w:tcW w:w="1493" w:type="dxa"/>
            <w:tcBorders>
              <w:left w:val="single" w:sz="4" w:space="0" w:color="auto"/>
            </w:tcBorders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48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9</w:t>
            </w:r>
          </w:p>
        </w:tc>
        <w:tc>
          <w:tcPr>
            <w:tcW w:w="3190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Русский язык</w:t>
            </w:r>
          </w:p>
        </w:tc>
      </w:tr>
      <w:tr w:rsidR="00A15537" w:rsidRPr="00A15537" w:rsidTr="00A15537">
        <w:trPr>
          <w:trHeight w:val="443"/>
        </w:trPr>
        <w:tc>
          <w:tcPr>
            <w:tcW w:w="877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9.</w:t>
            </w:r>
          </w:p>
        </w:tc>
        <w:tc>
          <w:tcPr>
            <w:tcW w:w="5271" w:type="dxa"/>
          </w:tcPr>
          <w:p w:rsidR="00A15537" w:rsidRPr="00A15537" w:rsidRDefault="00A15537" w:rsidP="00A15537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Багомедов</w:t>
            </w:r>
            <w:proofErr w:type="spellEnd"/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 xml:space="preserve"> М-З.А.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15.12</w:t>
            </w:r>
          </w:p>
        </w:tc>
        <w:tc>
          <w:tcPr>
            <w:tcW w:w="1493" w:type="dxa"/>
            <w:tcBorders>
              <w:left w:val="single" w:sz="4" w:space="0" w:color="auto"/>
            </w:tcBorders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48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8</w:t>
            </w:r>
          </w:p>
        </w:tc>
        <w:tc>
          <w:tcPr>
            <w:tcW w:w="3190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Физкультура</w:t>
            </w:r>
          </w:p>
        </w:tc>
      </w:tr>
      <w:tr w:rsidR="00A15537" w:rsidRPr="00A15537" w:rsidTr="00A15537">
        <w:trPr>
          <w:trHeight w:val="424"/>
        </w:trPr>
        <w:tc>
          <w:tcPr>
            <w:tcW w:w="877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10.</w:t>
            </w:r>
          </w:p>
        </w:tc>
        <w:tc>
          <w:tcPr>
            <w:tcW w:w="5271" w:type="dxa"/>
          </w:tcPr>
          <w:p w:rsidR="00A15537" w:rsidRPr="00A15537" w:rsidRDefault="00A15537" w:rsidP="00A15537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Гаджиев Б.Г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14.04</w:t>
            </w:r>
          </w:p>
        </w:tc>
        <w:tc>
          <w:tcPr>
            <w:tcW w:w="1493" w:type="dxa"/>
            <w:tcBorders>
              <w:left w:val="single" w:sz="4" w:space="0" w:color="auto"/>
            </w:tcBorders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48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7</w:t>
            </w:r>
          </w:p>
        </w:tc>
        <w:tc>
          <w:tcPr>
            <w:tcW w:w="3190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Математика</w:t>
            </w:r>
          </w:p>
        </w:tc>
      </w:tr>
      <w:tr w:rsidR="00A15537" w:rsidRPr="00A15537" w:rsidTr="00A15537">
        <w:trPr>
          <w:trHeight w:val="443"/>
        </w:trPr>
        <w:tc>
          <w:tcPr>
            <w:tcW w:w="877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11.</w:t>
            </w:r>
          </w:p>
        </w:tc>
        <w:tc>
          <w:tcPr>
            <w:tcW w:w="5271" w:type="dxa"/>
          </w:tcPr>
          <w:p w:rsidR="00A15537" w:rsidRPr="00A15537" w:rsidRDefault="00A15537" w:rsidP="00A15537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Рабаданов</w:t>
            </w:r>
            <w:proofErr w:type="spellEnd"/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 xml:space="preserve"> М.Р.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24.11</w:t>
            </w:r>
          </w:p>
        </w:tc>
        <w:tc>
          <w:tcPr>
            <w:tcW w:w="1493" w:type="dxa"/>
            <w:tcBorders>
              <w:left w:val="single" w:sz="4" w:space="0" w:color="auto"/>
            </w:tcBorders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48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11</w:t>
            </w:r>
          </w:p>
        </w:tc>
        <w:tc>
          <w:tcPr>
            <w:tcW w:w="3190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Обществознание</w:t>
            </w:r>
          </w:p>
        </w:tc>
      </w:tr>
      <w:tr w:rsidR="00A15537" w:rsidRPr="00A15537" w:rsidTr="00A15537">
        <w:trPr>
          <w:trHeight w:val="424"/>
        </w:trPr>
        <w:tc>
          <w:tcPr>
            <w:tcW w:w="877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12.</w:t>
            </w:r>
          </w:p>
        </w:tc>
        <w:tc>
          <w:tcPr>
            <w:tcW w:w="5271" w:type="dxa"/>
          </w:tcPr>
          <w:p w:rsidR="00A15537" w:rsidRPr="00A15537" w:rsidRDefault="00A15537" w:rsidP="00A15537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Магомедова М.З.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26.02</w:t>
            </w:r>
          </w:p>
        </w:tc>
        <w:tc>
          <w:tcPr>
            <w:tcW w:w="1493" w:type="dxa"/>
            <w:tcBorders>
              <w:left w:val="single" w:sz="4" w:space="0" w:color="auto"/>
            </w:tcBorders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48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7</w:t>
            </w:r>
          </w:p>
        </w:tc>
        <w:tc>
          <w:tcPr>
            <w:tcW w:w="3190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Русский язык</w:t>
            </w:r>
          </w:p>
        </w:tc>
      </w:tr>
      <w:tr w:rsidR="00A15537" w:rsidRPr="00A15537" w:rsidTr="00A15537">
        <w:trPr>
          <w:trHeight w:val="443"/>
        </w:trPr>
        <w:tc>
          <w:tcPr>
            <w:tcW w:w="877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13</w:t>
            </w:r>
          </w:p>
        </w:tc>
        <w:tc>
          <w:tcPr>
            <w:tcW w:w="5271" w:type="dxa"/>
          </w:tcPr>
          <w:p w:rsidR="00A15537" w:rsidRPr="00A15537" w:rsidRDefault="00A15537" w:rsidP="00A15537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Панютина  А.М.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18.04</w:t>
            </w:r>
          </w:p>
        </w:tc>
        <w:tc>
          <w:tcPr>
            <w:tcW w:w="1493" w:type="dxa"/>
            <w:tcBorders>
              <w:left w:val="single" w:sz="4" w:space="0" w:color="auto"/>
            </w:tcBorders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48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7</w:t>
            </w:r>
          </w:p>
        </w:tc>
        <w:tc>
          <w:tcPr>
            <w:tcW w:w="3190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История</w:t>
            </w:r>
          </w:p>
        </w:tc>
      </w:tr>
      <w:tr w:rsidR="00A15537" w:rsidRPr="00A15537" w:rsidTr="00A15537">
        <w:trPr>
          <w:trHeight w:val="424"/>
        </w:trPr>
        <w:tc>
          <w:tcPr>
            <w:tcW w:w="877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14</w:t>
            </w:r>
          </w:p>
        </w:tc>
        <w:tc>
          <w:tcPr>
            <w:tcW w:w="5271" w:type="dxa"/>
          </w:tcPr>
          <w:p w:rsidR="00A15537" w:rsidRPr="00A15537" w:rsidRDefault="00A15537" w:rsidP="00A15537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Даудова З.Т.</w:t>
            </w:r>
          </w:p>
        </w:tc>
        <w:tc>
          <w:tcPr>
            <w:tcW w:w="5046" w:type="dxa"/>
            <w:gridSpan w:val="3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отпуск</w:t>
            </w:r>
          </w:p>
        </w:tc>
        <w:tc>
          <w:tcPr>
            <w:tcW w:w="3190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Математика</w:t>
            </w:r>
          </w:p>
        </w:tc>
      </w:tr>
      <w:tr w:rsidR="00A15537" w:rsidRPr="00A15537" w:rsidTr="00A15537">
        <w:trPr>
          <w:trHeight w:val="443"/>
        </w:trPr>
        <w:tc>
          <w:tcPr>
            <w:tcW w:w="877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15</w:t>
            </w:r>
          </w:p>
        </w:tc>
        <w:tc>
          <w:tcPr>
            <w:tcW w:w="5271" w:type="dxa"/>
          </w:tcPr>
          <w:p w:rsidR="00A15537" w:rsidRPr="00A15537" w:rsidRDefault="00A15537" w:rsidP="00A15537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Зайнудинова</w:t>
            </w:r>
            <w:proofErr w:type="spellEnd"/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 xml:space="preserve"> А.А.</w:t>
            </w:r>
          </w:p>
        </w:tc>
        <w:tc>
          <w:tcPr>
            <w:tcW w:w="5046" w:type="dxa"/>
            <w:gridSpan w:val="3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отпуск</w:t>
            </w:r>
          </w:p>
        </w:tc>
        <w:tc>
          <w:tcPr>
            <w:tcW w:w="3190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Русский язык</w:t>
            </w:r>
          </w:p>
        </w:tc>
      </w:tr>
      <w:tr w:rsidR="00A15537" w:rsidRPr="00A15537" w:rsidTr="00A15537">
        <w:trPr>
          <w:trHeight w:val="443"/>
        </w:trPr>
        <w:tc>
          <w:tcPr>
            <w:tcW w:w="877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16</w:t>
            </w:r>
          </w:p>
        </w:tc>
        <w:tc>
          <w:tcPr>
            <w:tcW w:w="5271" w:type="dxa"/>
          </w:tcPr>
          <w:p w:rsidR="00A15537" w:rsidRPr="00A15537" w:rsidRDefault="00A15537" w:rsidP="00A15537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Иминова</w:t>
            </w:r>
            <w:proofErr w:type="spellEnd"/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 xml:space="preserve"> П.М.</w:t>
            </w:r>
          </w:p>
        </w:tc>
        <w:tc>
          <w:tcPr>
            <w:tcW w:w="5046" w:type="dxa"/>
            <w:gridSpan w:val="3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отпуск</w:t>
            </w:r>
          </w:p>
        </w:tc>
        <w:tc>
          <w:tcPr>
            <w:tcW w:w="3190" w:type="dxa"/>
          </w:tcPr>
          <w:p w:rsidR="00A15537" w:rsidRPr="00A15537" w:rsidRDefault="00A15537" w:rsidP="00A15537">
            <w:pPr>
              <w:tabs>
                <w:tab w:val="left" w:pos="2297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A15537">
              <w:rPr>
                <w:rFonts w:asciiTheme="minorHAnsi" w:eastAsiaTheme="minorHAnsi" w:hAnsiTheme="minorHAnsi" w:cstheme="minorBidi"/>
                <w:lang w:eastAsia="en-US"/>
              </w:rPr>
              <w:t>Русский язык</w:t>
            </w:r>
          </w:p>
        </w:tc>
      </w:tr>
    </w:tbl>
    <w:p w:rsidR="00A15537" w:rsidRPr="00A15537" w:rsidRDefault="00A15537" w:rsidP="00A155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eastAsia="en-US"/>
        </w:rPr>
      </w:pPr>
    </w:p>
    <w:p w:rsidR="00A15537" w:rsidRDefault="00A15537" w:rsidP="00A155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eastAsia="en-US"/>
        </w:rPr>
      </w:pPr>
    </w:p>
    <w:p w:rsidR="00A15537" w:rsidRPr="00A15537" w:rsidRDefault="00A15537" w:rsidP="00A155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eastAsia="en-US"/>
        </w:rPr>
      </w:pPr>
    </w:p>
    <w:p w:rsidR="00A15537" w:rsidRPr="00A15537" w:rsidRDefault="00A15537" w:rsidP="00A155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A15537" w:rsidRDefault="00A15537" w:rsidP="00A155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A15537" w:rsidRDefault="00A15537" w:rsidP="00A155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A15537" w:rsidRDefault="00A15537" w:rsidP="00A155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A15537" w:rsidRPr="00A15537" w:rsidRDefault="00A15537" w:rsidP="00A155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15537">
        <w:rPr>
          <w:rFonts w:ascii="Times New Roman" w:hAnsi="Times New Roman"/>
          <w:b/>
          <w:color w:val="000000"/>
          <w:sz w:val="24"/>
          <w:szCs w:val="24"/>
          <w:lang w:eastAsia="en-US"/>
        </w:rPr>
        <w:lastRenderedPageBreak/>
        <w:t>Проблемные темы докладов</w:t>
      </w:r>
    </w:p>
    <w:p w:rsidR="00A15537" w:rsidRPr="00A15537" w:rsidRDefault="00A15537" w:rsidP="00A155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15537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учителей  МБОУ «Меусишинская СОШ </w:t>
      </w:r>
    </w:p>
    <w:p w:rsidR="00A15537" w:rsidRPr="00A15537" w:rsidRDefault="00A15537" w:rsidP="00A155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15537">
        <w:rPr>
          <w:rFonts w:ascii="Times New Roman" w:hAnsi="Times New Roman"/>
          <w:b/>
          <w:color w:val="000000"/>
          <w:sz w:val="24"/>
          <w:szCs w:val="24"/>
          <w:lang w:eastAsia="en-US"/>
        </w:rPr>
        <w:t>им. Абдурахманова Ш.Р.» на 2021-2022 учебный год.</w:t>
      </w:r>
    </w:p>
    <w:p w:rsidR="00A15537" w:rsidRPr="00A15537" w:rsidRDefault="00A15537" w:rsidP="00A155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eastAsia="en-US"/>
        </w:rPr>
      </w:pPr>
    </w:p>
    <w:tbl>
      <w:tblPr>
        <w:tblW w:w="14365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6"/>
        <w:gridCol w:w="3129"/>
        <w:gridCol w:w="10680"/>
      </w:tblGrid>
      <w:tr w:rsidR="00A15537" w:rsidRPr="00A15537" w:rsidTr="00A15537">
        <w:trPr>
          <w:trHeight w:val="748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A1553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A1553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0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Тема доклада</w:t>
            </w:r>
          </w:p>
        </w:tc>
      </w:tr>
      <w:tr w:rsidR="00A15537" w:rsidRPr="00A15537" w:rsidTr="00A15537">
        <w:trPr>
          <w:trHeight w:val="475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Юсупова Земфира М.</w:t>
            </w:r>
          </w:p>
        </w:tc>
        <w:tc>
          <w:tcPr>
            <w:tcW w:w="10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Дарган</w:t>
            </w:r>
            <w:proofErr w:type="spellEnd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мезла</w:t>
            </w:r>
            <w:proofErr w:type="spellEnd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дурсрачир</w:t>
            </w:r>
            <w:proofErr w:type="spellEnd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педагогикала</w:t>
            </w:r>
            <w:proofErr w:type="spellEnd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сагати</w:t>
            </w:r>
            <w:proofErr w:type="spellEnd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технологияби</w:t>
            </w:r>
            <w:proofErr w:type="spellEnd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5537" w:rsidRPr="00A15537" w:rsidTr="00A15537">
        <w:trPr>
          <w:trHeight w:val="473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Джалилова </w:t>
            </w:r>
            <w:proofErr w:type="spellStart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Курбанкиз</w:t>
            </w:r>
            <w:proofErr w:type="spellEnd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Б.</w:t>
            </w:r>
          </w:p>
        </w:tc>
        <w:tc>
          <w:tcPr>
            <w:tcW w:w="10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Самостоятельная работа на уроках географии, как средство повышения познавательной активности учащихся.</w:t>
            </w:r>
          </w:p>
        </w:tc>
      </w:tr>
      <w:tr w:rsidR="00A15537" w:rsidRPr="00A15537" w:rsidTr="00A15537">
        <w:trPr>
          <w:trHeight w:val="458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Даудов </w:t>
            </w:r>
            <w:proofErr w:type="spellStart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Зубайру</w:t>
            </w:r>
            <w:proofErr w:type="spellEnd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М.</w:t>
            </w:r>
          </w:p>
        </w:tc>
        <w:tc>
          <w:tcPr>
            <w:tcW w:w="10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Проектная деятельность на уроках технологии.</w:t>
            </w:r>
          </w:p>
        </w:tc>
      </w:tr>
      <w:tr w:rsidR="00A15537" w:rsidRPr="00A15537" w:rsidTr="00A15537">
        <w:trPr>
          <w:trHeight w:val="465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Багомедов</w:t>
            </w:r>
            <w:proofErr w:type="spellEnd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Багомед</w:t>
            </w:r>
            <w:proofErr w:type="spellEnd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0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Методика подготовки кучащихся к сдаче ЕГЭ через систему тестовых заданий</w:t>
            </w:r>
          </w:p>
        </w:tc>
      </w:tr>
      <w:tr w:rsidR="00A15537" w:rsidRPr="00A15537" w:rsidTr="00A15537">
        <w:trPr>
          <w:trHeight w:val="527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Салимат</w:t>
            </w:r>
            <w:proofErr w:type="spellEnd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Б.</w:t>
            </w:r>
          </w:p>
        </w:tc>
        <w:tc>
          <w:tcPr>
            <w:tcW w:w="10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Подготовка учащихся к ЕГЭ на уроках химии.</w:t>
            </w:r>
          </w:p>
        </w:tc>
      </w:tr>
      <w:tr w:rsidR="00A15537" w:rsidRPr="00A15537" w:rsidTr="00A15537">
        <w:trPr>
          <w:trHeight w:val="398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Магомедов Сулейман Ч.</w:t>
            </w:r>
          </w:p>
        </w:tc>
        <w:tc>
          <w:tcPr>
            <w:tcW w:w="10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Дифференцированный подход к обучению на уроках математики</w:t>
            </w:r>
          </w:p>
        </w:tc>
      </w:tr>
      <w:tr w:rsidR="00A15537" w:rsidRPr="00A15537" w:rsidTr="00A15537">
        <w:trPr>
          <w:trHeight w:val="473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Юсупова </w:t>
            </w:r>
            <w:proofErr w:type="spellStart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Зарема</w:t>
            </w:r>
            <w:proofErr w:type="spellEnd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М.</w:t>
            </w:r>
          </w:p>
        </w:tc>
        <w:tc>
          <w:tcPr>
            <w:tcW w:w="10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Внедрение в практику новых технологий в процессе обучения  музыке.</w:t>
            </w:r>
          </w:p>
        </w:tc>
      </w:tr>
      <w:tr w:rsidR="00A15537" w:rsidRPr="00A15537" w:rsidTr="00A15537">
        <w:trPr>
          <w:trHeight w:val="473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Гаджиев </w:t>
            </w:r>
            <w:proofErr w:type="spellStart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Багомедкади</w:t>
            </w:r>
            <w:proofErr w:type="spellEnd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0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Активизация деятельности учащихся через игровые ситуации</w:t>
            </w:r>
          </w:p>
        </w:tc>
      </w:tr>
      <w:tr w:rsidR="00A15537" w:rsidRPr="00A15537" w:rsidTr="00A15537">
        <w:trPr>
          <w:trHeight w:val="376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Багомедов</w:t>
            </w:r>
            <w:proofErr w:type="spellEnd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Магомед-</w:t>
            </w:r>
            <w:proofErr w:type="spellStart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Загир</w:t>
            </w:r>
            <w:proofErr w:type="spellEnd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А.</w:t>
            </w:r>
          </w:p>
        </w:tc>
        <w:tc>
          <w:tcPr>
            <w:tcW w:w="10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ЧС природного характера РД</w:t>
            </w:r>
          </w:p>
        </w:tc>
      </w:tr>
      <w:tr w:rsidR="00A15537" w:rsidRPr="00A15537" w:rsidTr="00A15537">
        <w:trPr>
          <w:trHeight w:val="396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Иминова</w:t>
            </w:r>
            <w:proofErr w:type="spellEnd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Эльмира М.</w:t>
            </w:r>
          </w:p>
        </w:tc>
        <w:tc>
          <w:tcPr>
            <w:tcW w:w="10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Инновационные технологии на уроках русского языка</w:t>
            </w:r>
          </w:p>
        </w:tc>
      </w:tr>
      <w:tr w:rsidR="00A15537" w:rsidRPr="00A15537" w:rsidTr="00A15537">
        <w:trPr>
          <w:trHeight w:val="559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Муъмина</w:t>
            </w:r>
            <w:proofErr w:type="spellEnd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З.</w:t>
            </w:r>
          </w:p>
        </w:tc>
        <w:tc>
          <w:tcPr>
            <w:tcW w:w="10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Интерактивное оборудование интернет - ресурсы  на уроках русского языка и литературы в 7 классе</w:t>
            </w:r>
          </w:p>
        </w:tc>
      </w:tr>
      <w:tr w:rsidR="00A15537" w:rsidRPr="00A15537" w:rsidTr="00A15537">
        <w:trPr>
          <w:trHeight w:val="213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4D131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Даудова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Захра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Т</w:t>
            </w:r>
            <w:proofErr w:type="gramEnd"/>
          </w:p>
        </w:tc>
        <w:tc>
          <w:tcPr>
            <w:tcW w:w="10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отпуск</w:t>
            </w:r>
          </w:p>
        </w:tc>
      </w:tr>
      <w:tr w:rsidR="00A15537" w:rsidRPr="00A15537" w:rsidTr="00A15537">
        <w:trPr>
          <w:trHeight w:val="341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4D131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Иминова</w:t>
            </w:r>
            <w:proofErr w:type="spellEnd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Патимат</w:t>
            </w:r>
            <w:proofErr w:type="spellEnd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М.</w:t>
            </w:r>
          </w:p>
        </w:tc>
        <w:tc>
          <w:tcPr>
            <w:tcW w:w="10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отпуск</w:t>
            </w:r>
          </w:p>
        </w:tc>
      </w:tr>
      <w:tr w:rsidR="00A15537" w:rsidRPr="00A15537" w:rsidTr="00A15537">
        <w:trPr>
          <w:trHeight w:val="265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4D131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Зайнудинова</w:t>
            </w:r>
            <w:proofErr w:type="spellEnd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Ашура</w:t>
            </w:r>
            <w:proofErr w:type="spellEnd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А.</w:t>
            </w:r>
          </w:p>
        </w:tc>
        <w:tc>
          <w:tcPr>
            <w:tcW w:w="10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отпуск</w:t>
            </w:r>
          </w:p>
        </w:tc>
      </w:tr>
      <w:tr w:rsidR="00A15537" w:rsidRPr="00A15537" w:rsidTr="00A15537">
        <w:trPr>
          <w:trHeight w:val="405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4D131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Курбаналиева</w:t>
            </w:r>
            <w:proofErr w:type="spellEnd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П.И.</w:t>
            </w:r>
          </w:p>
        </w:tc>
        <w:tc>
          <w:tcPr>
            <w:tcW w:w="10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Художественная литература в жизни школьника</w:t>
            </w:r>
          </w:p>
        </w:tc>
      </w:tr>
      <w:tr w:rsidR="00A15537" w:rsidRPr="00A15537" w:rsidTr="00A15537">
        <w:trPr>
          <w:trHeight w:val="535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4D131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Рабаданов</w:t>
            </w:r>
            <w:proofErr w:type="spellEnd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Мурад</w:t>
            </w:r>
            <w:proofErr w:type="spellEnd"/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Р.</w:t>
            </w:r>
          </w:p>
        </w:tc>
        <w:tc>
          <w:tcPr>
            <w:tcW w:w="10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Патриотическое воспитание как путь формирования гражданина патриота</w:t>
            </w:r>
          </w:p>
        </w:tc>
      </w:tr>
      <w:tr w:rsidR="00A15537" w:rsidRPr="00A15537" w:rsidTr="00A15537">
        <w:trPr>
          <w:trHeight w:val="529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Панютина Александра М.</w:t>
            </w:r>
          </w:p>
        </w:tc>
        <w:tc>
          <w:tcPr>
            <w:tcW w:w="10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537" w:rsidRPr="00A15537" w:rsidRDefault="00A15537" w:rsidP="00A155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A15537">
              <w:rPr>
                <w:rFonts w:ascii="Times New Roman" w:hAnsi="Times New Roman"/>
                <w:color w:val="000000"/>
                <w:lang w:eastAsia="en-US"/>
              </w:rPr>
              <w:t>Применение инновационных образовательных технологий в преподавании истории и обществознания в условиях перехода на ФГОС</w:t>
            </w:r>
          </w:p>
        </w:tc>
      </w:tr>
    </w:tbl>
    <w:p w:rsidR="00A15537" w:rsidRPr="00A15537" w:rsidRDefault="00A15537" w:rsidP="00A1553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0766AC" w:rsidRDefault="000766AC" w:rsidP="00A15537">
      <w:pPr>
        <w:spacing w:after="0"/>
      </w:pPr>
    </w:p>
    <w:sectPr w:rsidR="000766AC" w:rsidSect="00A15537">
      <w:pgSz w:w="16838" w:h="11906" w:orient="landscape"/>
      <w:pgMar w:top="1135" w:right="678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951" w:rsidRDefault="00086951" w:rsidP="00EC1649">
      <w:pPr>
        <w:spacing w:after="0" w:line="240" w:lineRule="auto"/>
      </w:pPr>
      <w:r>
        <w:separator/>
      </w:r>
    </w:p>
  </w:endnote>
  <w:endnote w:type="continuationSeparator" w:id="0">
    <w:p w:rsidR="00086951" w:rsidRDefault="00086951" w:rsidP="00EC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951" w:rsidRDefault="00086951" w:rsidP="00EC1649">
      <w:pPr>
        <w:spacing w:after="0" w:line="240" w:lineRule="auto"/>
      </w:pPr>
      <w:r>
        <w:separator/>
      </w:r>
    </w:p>
  </w:footnote>
  <w:footnote w:type="continuationSeparator" w:id="0">
    <w:p w:rsidR="00086951" w:rsidRDefault="00086951" w:rsidP="00EC1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F83"/>
    <w:multiLevelType w:val="hybridMultilevel"/>
    <w:tmpl w:val="13341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821B5"/>
    <w:multiLevelType w:val="hybridMultilevel"/>
    <w:tmpl w:val="9DC07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E445D"/>
    <w:multiLevelType w:val="hybridMultilevel"/>
    <w:tmpl w:val="C8224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C7A3B"/>
    <w:multiLevelType w:val="hybridMultilevel"/>
    <w:tmpl w:val="9CCA6344"/>
    <w:lvl w:ilvl="0" w:tplc="9DB0026E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581891"/>
    <w:multiLevelType w:val="hybridMultilevel"/>
    <w:tmpl w:val="55A8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51A0A"/>
    <w:multiLevelType w:val="multilevel"/>
    <w:tmpl w:val="BB30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6A4"/>
    <w:rsid w:val="000766AC"/>
    <w:rsid w:val="00086951"/>
    <w:rsid w:val="0015478E"/>
    <w:rsid w:val="0018161B"/>
    <w:rsid w:val="0037526D"/>
    <w:rsid w:val="00515A85"/>
    <w:rsid w:val="00563EC1"/>
    <w:rsid w:val="005A138B"/>
    <w:rsid w:val="005A14C8"/>
    <w:rsid w:val="00615EB7"/>
    <w:rsid w:val="007635BE"/>
    <w:rsid w:val="00834725"/>
    <w:rsid w:val="0087349C"/>
    <w:rsid w:val="008736A4"/>
    <w:rsid w:val="009C3202"/>
    <w:rsid w:val="00A15537"/>
    <w:rsid w:val="00AA228D"/>
    <w:rsid w:val="00BB4268"/>
    <w:rsid w:val="00CA57E0"/>
    <w:rsid w:val="00D31E75"/>
    <w:rsid w:val="00DE1D49"/>
    <w:rsid w:val="00E547B1"/>
    <w:rsid w:val="00E627B7"/>
    <w:rsid w:val="00EC1649"/>
    <w:rsid w:val="00ED0FBC"/>
    <w:rsid w:val="00F7301B"/>
    <w:rsid w:val="00FC6E64"/>
    <w:rsid w:val="00FD01B6"/>
    <w:rsid w:val="00FE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6A4"/>
    <w:pPr>
      <w:ind w:left="720"/>
      <w:contextualSpacing/>
    </w:pPr>
    <w:rPr>
      <w:rFonts w:eastAsia="Calibri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8736A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8736A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8736A4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0766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EC1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C1649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C1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C1649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7"/>
    <w:uiPriority w:val="59"/>
    <w:rsid w:val="00A155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2687</Words>
  <Characters>15321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Запир</dc:creator>
  <cp:lastModifiedBy>Пользователь</cp:lastModifiedBy>
  <cp:revision>12</cp:revision>
  <cp:lastPrinted>2020-02-28T09:44:00Z</cp:lastPrinted>
  <dcterms:created xsi:type="dcterms:W3CDTF">2020-02-15T13:39:00Z</dcterms:created>
  <dcterms:modified xsi:type="dcterms:W3CDTF">2021-12-19T12:26:00Z</dcterms:modified>
</cp:coreProperties>
</file>